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6E21" w:rsidRDefault="00A5626D" w:rsidP="00A5626D">
      <w:pPr>
        <w:jc w:val="center"/>
        <w:rPr>
          <w:rFonts w:ascii="Times New Roman" w:hAnsi="Times New Roman" w:cs="Times New Roman"/>
          <w:sz w:val="28"/>
          <w:szCs w:val="28"/>
        </w:rPr>
      </w:pPr>
      <w:r w:rsidRPr="00A5626D">
        <w:rPr>
          <w:rFonts w:ascii="Times New Roman" w:hAnsi="Times New Roman" w:cs="Times New Roman"/>
          <w:b/>
          <w:sz w:val="28"/>
          <w:szCs w:val="28"/>
          <w:u w:val="single"/>
        </w:rPr>
        <w:t>НАЦИОНАЛЬНОЕ ОБЪЕДИНЕНИЕ СТРОИТЕЛЕЙ</w:t>
      </w:r>
    </w:p>
    <w:p w:rsidR="00A5626D" w:rsidRDefault="00A5626D" w:rsidP="00A5626D">
      <w:pPr>
        <w:jc w:val="center"/>
        <w:rPr>
          <w:rFonts w:ascii="Times New Roman" w:hAnsi="Times New Roman" w:cs="Times New Roman"/>
          <w:sz w:val="28"/>
          <w:szCs w:val="28"/>
        </w:rPr>
      </w:pPr>
    </w:p>
    <w:p w:rsidR="00A5626D" w:rsidRPr="00D31B5B" w:rsidRDefault="00A5626D" w:rsidP="00A5626D">
      <w:pPr>
        <w:jc w:val="center"/>
        <w:rPr>
          <w:rFonts w:ascii="Times New Roman" w:hAnsi="Times New Roman" w:cs="Times New Roman"/>
          <w:b/>
          <w:sz w:val="32"/>
          <w:szCs w:val="32"/>
        </w:rPr>
      </w:pPr>
      <w:r w:rsidRPr="00D31B5B">
        <w:rPr>
          <w:rFonts w:ascii="Times New Roman" w:hAnsi="Times New Roman" w:cs="Times New Roman"/>
          <w:b/>
          <w:sz w:val="32"/>
          <w:szCs w:val="32"/>
        </w:rPr>
        <w:t>Стандарт организации</w:t>
      </w:r>
    </w:p>
    <w:p w:rsidR="00A5626D" w:rsidRDefault="00A5626D" w:rsidP="00A5626D">
      <w:pPr>
        <w:jc w:val="center"/>
        <w:rPr>
          <w:rFonts w:ascii="Times New Roman" w:hAnsi="Times New Roman" w:cs="Times New Roman"/>
          <w:sz w:val="32"/>
          <w:szCs w:val="32"/>
        </w:rPr>
      </w:pPr>
    </w:p>
    <w:p w:rsidR="00A5626D" w:rsidRDefault="00A5626D" w:rsidP="00A5626D">
      <w:pPr>
        <w:jc w:val="center"/>
        <w:rPr>
          <w:rFonts w:ascii="Times New Roman" w:hAnsi="Times New Roman" w:cs="Times New Roman"/>
          <w:b/>
          <w:sz w:val="32"/>
          <w:szCs w:val="32"/>
        </w:rPr>
      </w:pPr>
      <w:r>
        <w:rPr>
          <w:rFonts w:ascii="Times New Roman" w:hAnsi="Times New Roman" w:cs="Times New Roman"/>
          <w:b/>
          <w:sz w:val="32"/>
          <w:szCs w:val="32"/>
        </w:rPr>
        <w:t>Автомобильные дороги</w:t>
      </w:r>
    </w:p>
    <w:p w:rsidR="00D31B5B" w:rsidRDefault="00D31B5B" w:rsidP="00A5626D">
      <w:pPr>
        <w:jc w:val="center"/>
        <w:rPr>
          <w:rFonts w:ascii="Times New Roman" w:hAnsi="Times New Roman" w:cs="Times New Roman"/>
          <w:b/>
          <w:sz w:val="32"/>
          <w:szCs w:val="32"/>
        </w:rPr>
      </w:pPr>
    </w:p>
    <w:p w:rsidR="00D31B5B" w:rsidRDefault="00D31B5B" w:rsidP="00A5626D">
      <w:pPr>
        <w:jc w:val="center"/>
        <w:rPr>
          <w:rFonts w:ascii="Times New Roman" w:hAnsi="Times New Roman" w:cs="Times New Roman"/>
          <w:b/>
          <w:sz w:val="32"/>
          <w:szCs w:val="32"/>
        </w:rPr>
      </w:pPr>
    </w:p>
    <w:p w:rsidR="00D31B5B" w:rsidRDefault="00D31B5B" w:rsidP="00A5626D">
      <w:pPr>
        <w:jc w:val="center"/>
        <w:rPr>
          <w:rFonts w:ascii="Times New Roman" w:hAnsi="Times New Roman" w:cs="Times New Roman"/>
          <w:b/>
          <w:sz w:val="32"/>
          <w:szCs w:val="32"/>
        </w:rPr>
      </w:pPr>
    </w:p>
    <w:p w:rsidR="00D31B5B" w:rsidRDefault="00D31B5B" w:rsidP="00A5626D">
      <w:pPr>
        <w:jc w:val="center"/>
        <w:rPr>
          <w:rFonts w:ascii="Times New Roman" w:hAnsi="Times New Roman" w:cs="Times New Roman"/>
          <w:b/>
          <w:sz w:val="36"/>
          <w:szCs w:val="36"/>
        </w:rPr>
      </w:pPr>
      <w:r w:rsidRPr="00D31B5B">
        <w:rPr>
          <w:rFonts w:ascii="Times New Roman" w:hAnsi="Times New Roman" w:cs="Times New Roman"/>
          <w:b/>
          <w:sz w:val="36"/>
          <w:szCs w:val="36"/>
        </w:rPr>
        <w:t>УСТРОЙСТВО</w:t>
      </w:r>
      <w:r>
        <w:rPr>
          <w:rFonts w:ascii="Times New Roman" w:hAnsi="Times New Roman" w:cs="Times New Roman"/>
          <w:b/>
          <w:sz w:val="36"/>
          <w:szCs w:val="36"/>
        </w:rPr>
        <w:t xml:space="preserve"> ОБСТАНОВКИ ДОРОГИ</w:t>
      </w:r>
    </w:p>
    <w:p w:rsidR="00D31B5B" w:rsidRDefault="00D31B5B" w:rsidP="00D31B5B">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УСТАНОВКА ДОРОЖНЫХ ЗНАКОВ</w:t>
      </w:r>
    </w:p>
    <w:p w:rsidR="00D31B5B" w:rsidRDefault="00D31B5B" w:rsidP="00D31B5B">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 И СИГНАЛЬНЫХ СТОЛБИКОВ</w:t>
      </w: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b/>
          <w:sz w:val="32"/>
          <w:szCs w:val="32"/>
        </w:rPr>
      </w:pPr>
    </w:p>
    <w:p w:rsidR="00D31B5B" w:rsidRDefault="00D31B5B" w:rsidP="00D31B5B">
      <w:pPr>
        <w:spacing w:after="0" w:line="240" w:lineRule="auto"/>
        <w:jc w:val="center"/>
        <w:rPr>
          <w:rFonts w:ascii="Times New Roman" w:hAnsi="Times New Roman" w:cs="Times New Roman"/>
          <w:sz w:val="36"/>
          <w:szCs w:val="36"/>
        </w:rPr>
      </w:pPr>
      <w:r>
        <w:rPr>
          <w:rFonts w:ascii="Times New Roman" w:hAnsi="Times New Roman" w:cs="Times New Roman"/>
          <w:b/>
          <w:sz w:val="36"/>
          <w:szCs w:val="36"/>
        </w:rPr>
        <w:t>СТО НОСТРОЙ 2.25.20.1-2011</w:t>
      </w:r>
    </w:p>
    <w:p w:rsidR="00D31B5B" w:rsidRDefault="00D31B5B" w:rsidP="00D31B5B">
      <w:pPr>
        <w:spacing w:after="0" w:line="240" w:lineRule="auto"/>
        <w:jc w:val="center"/>
        <w:rPr>
          <w:rFonts w:ascii="Times New Roman" w:hAnsi="Times New Roman" w:cs="Times New Roman"/>
          <w:sz w:val="36"/>
          <w:szCs w:val="36"/>
        </w:rPr>
      </w:pPr>
    </w:p>
    <w:p w:rsidR="00D31B5B" w:rsidRDefault="00D31B5B" w:rsidP="00D31B5B">
      <w:pPr>
        <w:spacing w:after="0" w:line="240" w:lineRule="auto"/>
        <w:jc w:val="center"/>
        <w:rPr>
          <w:rFonts w:ascii="Times New Roman" w:hAnsi="Times New Roman" w:cs="Times New Roman"/>
          <w:sz w:val="36"/>
          <w:szCs w:val="36"/>
        </w:rPr>
      </w:pPr>
    </w:p>
    <w:p w:rsidR="00D31B5B" w:rsidRDefault="00D31B5B" w:rsidP="00D31B5B">
      <w:pPr>
        <w:spacing w:after="0" w:line="240" w:lineRule="auto"/>
        <w:jc w:val="center"/>
        <w:rPr>
          <w:rFonts w:ascii="Times New Roman" w:hAnsi="Times New Roman" w:cs="Times New Roman"/>
          <w:sz w:val="36"/>
          <w:szCs w:val="36"/>
        </w:rPr>
      </w:pPr>
    </w:p>
    <w:p w:rsidR="00D31B5B" w:rsidRDefault="00D31B5B" w:rsidP="00D31B5B">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xml:space="preserve">Настоящий проект стандарта не подлежит применению </w:t>
      </w:r>
      <w:proofErr w:type="gramStart"/>
      <w:r>
        <w:rPr>
          <w:rFonts w:ascii="Times New Roman" w:hAnsi="Times New Roman" w:cs="Times New Roman"/>
          <w:sz w:val="28"/>
          <w:szCs w:val="28"/>
        </w:rPr>
        <w:t>до</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его</w:t>
      </w:r>
      <w:proofErr w:type="gramEnd"/>
      <w:r>
        <w:rPr>
          <w:rFonts w:ascii="Times New Roman" w:hAnsi="Times New Roman" w:cs="Times New Roman"/>
          <w:sz w:val="28"/>
          <w:szCs w:val="28"/>
        </w:rPr>
        <w:t xml:space="preserve"> утверждения</w:t>
      </w:r>
    </w:p>
    <w:p w:rsidR="00D31B5B" w:rsidRDefault="00D31B5B" w:rsidP="00D31B5B">
      <w:pPr>
        <w:spacing w:after="0" w:line="240" w:lineRule="auto"/>
        <w:ind w:firstLine="567"/>
        <w:jc w:val="center"/>
        <w:rPr>
          <w:rFonts w:ascii="Times New Roman" w:hAnsi="Times New Roman" w:cs="Times New Roman"/>
          <w:sz w:val="28"/>
          <w:szCs w:val="28"/>
        </w:rPr>
      </w:pPr>
    </w:p>
    <w:p w:rsidR="00D31B5B" w:rsidRDefault="00D31B5B" w:rsidP="00D31B5B">
      <w:pPr>
        <w:pBdr>
          <w:bottom w:val="single" w:sz="12" w:space="1" w:color="auto"/>
        </w:pBdr>
        <w:spacing w:after="0" w:line="240" w:lineRule="auto"/>
        <w:ind w:firstLine="567"/>
        <w:jc w:val="center"/>
        <w:rPr>
          <w:rFonts w:ascii="Times New Roman" w:hAnsi="Times New Roman" w:cs="Times New Roman"/>
          <w:sz w:val="28"/>
          <w:szCs w:val="28"/>
        </w:rPr>
      </w:pPr>
    </w:p>
    <w:p w:rsidR="00D31B5B" w:rsidRPr="00D31B5B" w:rsidRDefault="00D31B5B" w:rsidP="00D31B5B">
      <w:pPr>
        <w:spacing w:after="0" w:line="240" w:lineRule="auto"/>
        <w:jc w:val="both"/>
        <w:rPr>
          <w:rFonts w:ascii="Times New Roman" w:hAnsi="Times New Roman" w:cs="Times New Roman"/>
          <w:sz w:val="28"/>
          <w:szCs w:val="28"/>
        </w:rPr>
      </w:pPr>
    </w:p>
    <w:p w:rsidR="00DC4283" w:rsidRDefault="00DC4283" w:rsidP="00DC4283">
      <w:pPr>
        <w:pStyle w:val="aa"/>
        <w:rPr>
          <w:rFonts w:ascii="Times New Roman" w:hAnsi="Times New Roman"/>
          <w:color w:val="000000"/>
        </w:rPr>
      </w:pPr>
      <w:r>
        <w:rPr>
          <w:rFonts w:ascii="Times New Roman" w:hAnsi="Times New Roman"/>
          <w:color w:val="000000"/>
        </w:rPr>
        <w:t>СРО НП «МОД «СОЮЗДОРСТРОЙ»</w:t>
      </w:r>
    </w:p>
    <w:p w:rsidR="00DC4283" w:rsidRDefault="00DC4283" w:rsidP="00DC4283">
      <w:pPr>
        <w:pStyle w:val="aa"/>
        <w:rPr>
          <w:rFonts w:ascii="Times New Roman" w:hAnsi="Times New Roman"/>
          <w:color w:val="FF0000"/>
          <w:sz w:val="20"/>
          <w:szCs w:val="20"/>
        </w:rPr>
      </w:pPr>
      <w:r>
        <w:rPr>
          <w:rFonts w:ascii="Times New Roman" w:hAnsi="Times New Roman"/>
          <w:color w:val="FF0000"/>
          <w:sz w:val="20"/>
          <w:szCs w:val="20"/>
        </w:rPr>
        <w:t xml:space="preserve"> </w:t>
      </w:r>
    </w:p>
    <w:p w:rsidR="00DC4283" w:rsidRDefault="00DC4283" w:rsidP="00DC4283">
      <w:pPr>
        <w:pStyle w:val="aa"/>
        <w:rPr>
          <w:rFonts w:ascii="Times New Roman" w:hAnsi="Times New Roman"/>
        </w:rPr>
      </w:pPr>
      <w:r>
        <w:rPr>
          <w:rFonts w:ascii="Times New Roman" w:hAnsi="Times New Roman"/>
        </w:rPr>
        <w:t>Открытое акционерное общество</w:t>
      </w:r>
    </w:p>
    <w:p w:rsidR="00DC4283" w:rsidRDefault="00DC4283" w:rsidP="00DC4283">
      <w:pPr>
        <w:pStyle w:val="aa"/>
        <w:rPr>
          <w:rFonts w:ascii="Times New Roman" w:hAnsi="Times New Roman"/>
        </w:rPr>
      </w:pPr>
      <w:r>
        <w:rPr>
          <w:rFonts w:ascii="Times New Roman" w:hAnsi="Times New Roman"/>
        </w:rPr>
        <w:t>«Центр проектной продукции в строительстве»</w:t>
      </w:r>
    </w:p>
    <w:p w:rsidR="00D31B5B" w:rsidRDefault="00D31B5B" w:rsidP="00D31B5B">
      <w:pPr>
        <w:spacing w:after="0" w:line="240" w:lineRule="auto"/>
        <w:jc w:val="center"/>
        <w:rPr>
          <w:rFonts w:ascii="Times New Roman" w:hAnsi="Times New Roman" w:cs="Times New Roman"/>
          <w:sz w:val="24"/>
          <w:szCs w:val="24"/>
        </w:rPr>
      </w:pPr>
    </w:p>
    <w:p w:rsidR="00D31B5B" w:rsidRDefault="00D31B5B" w:rsidP="00D31B5B">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Москва 2011</w:t>
      </w:r>
    </w:p>
    <w:p w:rsidR="00D31B5B" w:rsidRDefault="00D31B5B" w:rsidP="00D31B5B">
      <w:pPr>
        <w:spacing w:after="0" w:line="240" w:lineRule="auto"/>
        <w:jc w:val="center"/>
        <w:rPr>
          <w:rFonts w:ascii="Times New Roman" w:hAnsi="Times New Roman" w:cs="Times New Roman"/>
          <w:sz w:val="28"/>
          <w:szCs w:val="28"/>
        </w:rPr>
      </w:pPr>
    </w:p>
    <w:p w:rsidR="00D31B5B" w:rsidRDefault="00D31B5B" w:rsidP="00D31B5B">
      <w:pPr>
        <w:spacing w:after="0" w:line="240" w:lineRule="auto"/>
        <w:jc w:val="center"/>
        <w:rPr>
          <w:rFonts w:ascii="Times New Roman" w:hAnsi="Times New Roman" w:cs="Times New Roman"/>
          <w:sz w:val="28"/>
          <w:szCs w:val="28"/>
        </w:rPr>
      </w:pPr>
    </w:p>
    <w:p w:rsidR="00DC4283" w:rsidRDefault="00DC4283" w:rsidP="00DC4283">
      <w:pPr>
        <w:jc w:val="center"/>
        <w:rPr>
          <w:rFonts w:ascii="Times New Roman" w:hAnsi="Times New Roman" w:cs="Times New Roman"/>
          <w:b/>
          <w:sz w:val="28"/>
          <w:szCs w:val="28"/>
        </w:rPr>
      </w:pPr>
      <w:r>
        <w:rPr>
          <w:rFonts w:ascii="Times New Roman" w:hAnsi="Times New Roman" w:cs="Times New Roman"/>
          <w:b/>
          <w:sz w:val="28"/>
          <w:szCs w:val="28"/>
        </w:rPr>
        <w:t>Предисловие</w:t>
      </w:r>
    </w:p>
    <w:p w:rsidR="00DC4283" w:rsidRDefault="00DC4283" w:rsidP="00DC4283">
      <w:pPr>
        <w:jc w:val="center"/>
        <w:rPr>
          <w:rFonts w:ascii="Times New Roman" w:hAnsi="Times New Roman" w:cs="Times New Roman"/>
          <w:b/>
          <w:sz w:val="28"/>
          <w:szCs w:val="28"/>
        </w:rPr>
      </w:pPr>
    </w:p>
    <w:tbl>
      <w:tblPr>
        <w:tblW w:w="0" w:type="auto"/>
        <w:tblLook w:val="04A0" w:firstRow="1" w:lastRow="0" w:firstColumn="1" w:lastColumn="0" w:noHBand="0" w:noVBand="1"/>
      </w:tblPr>
      <w:tblGrid>
        <w:gridCol w:w="522"/>
        <w:gridCol w:w="3193"/>
        <w:gridCol w:w="5571"/>
      </w:tblGrid>
      <w:tr w:rsidR="00DC4283" w:rsidTr="00DC4283">
        <w:tc>
          <w:tcPr>
            <w:tcW w:w="534"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1</w:t>
            </w:r>
          </w:p>
        </w:tc>
        <w:tc>
          <w:tcPr>
            <w:tcW w:w="3260"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РАЗРАБОТАН</w:t>
            </w:r>
          </w:p>
        </w:tc>
        <w:tc>
          <w:tcPr>
            <w:tcW w:w="5777" w:type="dxa"/>
          </w:tcPr>
          <w:p w:rsidR="00DC4283" w:rsidRDefault="00DC4283">
            <w:pPr>
              <w:rPr>
                <w:rFonts w:ascii="Times New Roman" w:eastAsia="Times New Roman" w:hAnsi="Times New Roman" w:cs="Times New Roman"/>
                <w:color w:val="000000"/>
                <w:sz w:val="28"/>
                <w:szCs w:val="28"/>
              </w:rPr>
            </w:pPr>
            <w:r>
              <w:rPr>
                <w:rFonts w:ascii="Times New Roman" w:hAnsi="Times New Roman" w:cs="Times New Roman"/>
                <w:color w:val="000000"/>
                <w:sz w:val="28"/>
                <w:szCs w:val="28"/>
              </w:rPr>
              <w:t>СРО НП «МОД «СОЮЗДОРСТРОЙ»</w:t>
            </w:r>
          </w:p>
          <w:p w:rsidR="00DC4283" w:rsidRDefault="00DC4283">
            <w:pPr>
              <w:spacing w:line="360" w:lineRule="auto"/>
              <w:rPr>
                <w:rFonts w:ascii="Times New Roman" w:eastAsia="Times New Roman" w:hAnsi="Times New Roman" w:cs="Times New Roman"/>
                <w:sz w:val="28"/>
                <w:szCs w:val="28"/>
              </w:rPr>
            </w:pPr>
          </w:p>
        </w:tc>
      </w:tr>
      <w:tr w:rsidR="00DC4283" w:rsidTr="00DC4283">
        <w:tc>
          <w:tcPr>
            <w:tcW w:w="534"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2</w:t>
            </w:r>
          </w:p>
        </w:tc>
        <w:tc>
          <w:tcPr>
            <w:tcW w:w="3260" w:type="dxa"/>
          </w:tcPr>
          <w:p w:rsidR="00DC4283" w:rsidRDefault="00DC4283">
            <w:pPr>
              <w:rPr>
                <w:rFonts w:ascii="Times New Roman" w:eastAsia="Times New Roman" w:hAnsi="Times New Roman" w:cs="Times New Roman"/>
                <w:sz w:val="28"/>
                <w:szCs w:val="28"/>
              </w:rPr>
            </w:pPr>
            <w:proofErr w:type="gramStart"/>
            <w:r>
              <w:rPr>
                <w:rFonts w:ascii="Times New Roman" w:hAnsi="Times New Roman" w:cs="Times New Roman"/>
                <w:sz w:val="28"/>
                <w:szCs w:val="28"/>
              </w:rPr>
              <w:t>ПРЕДСТАВЛЕН</w:t>
            </w:r>
            <w:proofErr w:type="gramEnd"/>
            <w:r>
              <w:rPr>
                <w:rFonts w:ascii="Times New Roman" w:hAnsi="Times New Roman" w:cs="Times New Roman"/>
                <w:sz w:val="28"/>
                <w:szCs w:val="28"/>
              </w:rPr>
              <w:t xml:space="preserve"> НА</w:t>
            </w:r>
          </w:p>
          <w:p w:rsidR="00DC4283" w:rsidRDefault="00DC4283">
            <w:pPr>
              <w:rPr>
                <w:rFonts w:ascii="Times New Roman" w:hAnsi="Times New Roman" w:cs="Times New Roman"/>
                <w:sz w:val="28"/>
                <w:szCs w:val="28"/>
              </w:rPr>
            </w:pPr>
            <w:r>
              <w:rPr>
                <w:rFonts w:ascii="Times New Roman" w:hAnsi="Times New Roman" w:cs="Times New Roman"/>
                <w:sz w:val="28"/>
                <w:szCs w:val="28"/>
              </w:rPr>
              <w:t>УТВЕРЖДЕНИЕ</w:t>
            </w:r>
          </w:p>
          <w:p w:rsidR="00DC4283" w:rsidRDefault="00DC4283">
            <w:pPr>
              <w:spacing w:line="360" w:lineRule="auto"/>
              <w:jc w:val="both"/>
              <w:rPr>
                <w:rFonts w:ascii="Times New Roman" w:eastAsia="Times New Roman" w:hAnsi="Times New Roman" w:cs="Times New Roman"/>
                <w:sz w:val="28"/>
                <w:szCs w:val="28"/>
              </w:rPr>
            </w:pPr>
          </w:p>
        </w:tc>
        <w:tc>
          <w:tcPr>
            <w:tcW w:w="5777" w:type="dxa"/>
            <w:hideMark/>
          </w:tcPr>
          <w:p w:rsidR="00DC4283" w:rsidRDefault="00DC4283">
            <w:pPr>
              <w:rPr>
                <w:rFonts w:ascii="Times New Roman" w:eastAsia="Times New Roman" w:hAnsi="Times New Roman" w:cs="Times New Roman"/>
                <w:color w:val="000000"/>
                <w:sz w:val="28"/>
                <w:szCs w:val="28"/>
              </w:rPr>
            </w:pPr>
            <w:r>
              <w:rPr>
                <w:rFonts w:ascii="Times New Roman" w:hAnsi="Times New Roman" w:cs="Times New Roman"/>
                <w:sz w:val="28"/>
                <w:szCs w:val="28"/>
              </w:rPr>
              <w:t>Аппаратом</w:t>
            </w:r>
            <w:r>
              <w:rPr>
                <w:rFonts w:ascii="Times New Roman" w:hAnsi="Times New Roman" w:cs="Times New Roman"/>
                <w:color w:val="000000"/>
                <w:sz w:val="28"/>
                <w:szCs w:val="28"/>
              </w:rPr>
              <w:t xml:space="preserve"> Национального объединения   строителей</w:t>
            </w:r>
          </w:p>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color w:val="000000"/>
                <w:sz w:val="28"/>
                <w:szCs w:val="28"/>
              </w:rPr>
              <w:t>СРО НП «МОД «СОЮЗДОРСТРОЙ»</w:t>
            </w:r>
          </w:p>
        </w:tc>
      </w:tr>
      <w:tr w:rsidR="00DC4283" w:rsidTr="00DC4283">
        <w:tc>
          <w:tcPr>
            <w:tcW w:w="534"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3</w:t>
            </w:r>
          </w:p>
        </w:tc>
        <w:tc>
          <w:tcPr>
            <w:tcW w:w="3260" w:type="dxa"/>
            <w:hideMark/>
          </w:tcPr>
          <w:p w:rsidR="00DC4283" w:rsidRDefault="00DC4283">
            <w:pPr>
              <w:rPr>
                <w:rFonts w:ascii="Times New Roman" w:eastAsia="Times New Roman" w:hAnsi="Times New Roman" w:cs="Times New Roman"/>
                <w:sz w:val="28"/>
                <w:szCs w:val="28"/>
              </w:rPr>
            </w:pPr>
            <w:r>
              <w:rPr>
                <w:rFonts w:ascii="Times New Roman" w:hAnsi="Times New Roman" w:cs="Times New Roman"/>
                <w:sz w:val="28"/>
                <w:szCs w:val="28"/>
              </w:rPr>
              <w:t>УТВЕРЖДЁН И</w:t>
            </w:r>
          </w:p>
          <w:p w:rsidR="00DC4283" w:rsidRDefault="00DC4283">
            <w:pPr>
              <w:spacing w:line="360" w:lineRule="auto"/>
              <w:jc w:val="both"/>
              <w:rPr>
                <w:rFonts w:ascii="Times New Roman" w:eastAsia="Times New Roman" w:hAnsi="Times New Roman" w:cs="Times New Roman"/>
                <w:sz w:val="28"/>
                <w:szCs w:val="28"/>
              </w:rPr>
            </w:pPr>
            <w:proofErr w:type="gramStart"/>
            <w:r>
              <w:rPr>
                <w:rFonts w:ascii="Times New Roman" w:hAnsi="Times New Roman" w:cs="Times New Roman"/>
                <w:sz w:val="28"/>
                <w:szCs w:val="28"/>
              </w:rPr>
              <w:t>ВВЕДЁН</w:t>
            </w:r>
            <w:proofErr w:type="gramEnd"/>
            <w:r>
              <w:rPr>
                <w:rFonts w:ascii="Times New Roman" w:hAnsi="Times New Roman" w:cs="Times New Roman"/>
                <w:sz w:val="28"/>
                <w:szCs w:val="28"/>
              </w:rPr>
              <w:t xml:space="preserve"> В ДЕЙСТВИЕ</w:t>
            </w:r>
          </w:p>
        </w:tc>
        <w:tc>
          <w:tcPr>
            <w:tcW w:w="5777"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bCs/>
                <w:iCs/>
                <w:sz w:val="28"/>
                <w:szCs w:val="28"/>
              </w:rPr>
              <w:t xml:space="preserve">Решением Совета Национального объединения строителей </w:t>
            </w:r>
            <w:proofErr w:type="gramStart"/>
            <w:r>
              <w:rPr>
                <w:rFonts w:ascii="Times New Roman" w:hAnsi="Times New Roman" w:cs="Times New Roman"/>
                <w:bCs/>
                <w:iCs/>
                <w:sz w:val="28"/>
                <w:szCs w:val="28"/>
              </w:rPr>
              <w:t>от</w:t>
            </w:r>
            <w:proofErr w:type="gramEnd"/>
            <w:r>
              <w:rPr>
                <w:rFonts w:ascii="Times New Roman" w:hAnsi="Times New Roman" w:cs="Times New Roman"/>
                <w:bCs/>
                <w:iCs/>
                <w:sz w:val="28"/>
                <w:szCs w:val="28"/>
              </w:rPr>
              <w:t xml:space="preserve">  _________ № ____</w:t>
            </w:r>
          </w:p>
        </w:tc>
      </w:tr>
      <w:tr w:rsidR="00DC4283" w:rsidTr="00DC4283">
        <w:tc>
          <w:tcPr>
            <w:tcW w:w="534"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4</w:t>
            </w:r>
          </w:p>
        </w:tc>
        <w:tc>
          <w:tcPr>
            <w:tcW w:w="3260"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ВВЕДЁН</w:t>
            </w:r>
          </w:p>
        </w:tc>
        <w:tc>
          <w:tcPr>
            <w:tcW w:w="5777" w:type="dxa"/>
            <w:hideMark/>
          </w:tcPr>
          <w:p w:rsidR="00DC4283" w:rsidRDefault="00DC4283">
            <w:pPr>
              <w:spacing w:line="360" w:lineRule="auto"/>
              <w:jc w:val="both"/>
              <w:rPr>
                <w:rFonts w:ascii="Times New Roman" w:eastAsia="Times New Roman" w:hAnsi="Times New Roman" w:cs="Times New Roman"/>
                <w:sz w:val="28"/>
                <w:szCs w:val="28"/>
              </w:rPr>
            </w:pPr>
            <w:r>
              <w:rPr>
                <w:rFonts w:ascii="Times New Roman" w:hAnsi="Times New Roman" w:cs="Times New Roman"/>
                <w:sz w:val="28"/>
                <w:szCs w:val="28"/>
              </w:rPr>
              <w:t>ВПЕРВЫЕ</w:t>
            </w:r>
          </w:p>
        </w:tc>
      </w:tr>
    </w:tbl>
    <w:p w:rsidR="00DC4283" w:rsidRDefault="00DC4283" w:rsidP="00DC4283">
      <w:pPr>
        <w:spacing w:after="0" w:line="360" w:lineRule="auto"/>
        <w:ind w:left="4536" w:hanging="3969"/>
        <w:jc w:val="both"/>
        <w:rPr>
          <w:rFonts w:ascii="Times New Roman" w:hAnsi="Times New Roman" w:cs="Times New Roman"/>
          <w:sz w:val="28"/>
          <w:szCs w:val="28"/>
        </w:rPr>
      </w:pPr>
      <w:r>
        <w:rPr>
          <w:rFonts w:ascii="Times New Roman" w:hAnsi="Times New Roman" w:cs="Times New Roman"/>
          <w:sz w:val="28"/>
          <w:szCs w:val="28"/>
        </w:rPr>
        <w:tab/>
      </w:r>
    </w:p>
    <w:p w:rsidR="00DC4283" w:rsidRDefault="00DC4283" w:rsidP="00DC4283">
      <w:pPr>
        <w:spacing w:after="0" w:line="360" w:lineRule="auto"/>
        <w:ind w:left="4536" w:hanging="3969"/>
        <w:jc w:val="both"/>
        <w:rPr>
          <w:rFonts w:ascii="Times New Roman" w:hAnsi="Times New Roman" w:cs="Times New Roman"/>
          <w:sz w:val="28"/>
          <w:szCs w:val="28"/>
        </w:rPr>
      </w:pPr>
      <w:r>
        <w:rPr>
          <w:rFonts w:ascii="Times New Roman" w:hAnsi="Times New Roman" w:cs="Times New Roman"/>
          <w:sz w:val="28"/>
          <w:szCs w:val="28"/>
        </w:rPr>
        <w:t xml:space="preserve">  </w:t>
      </w:r>
    </w:p>
    <w:p w:rsidR="00DC4283" w:rsidRDefault="00DC4283" w:rsidP="00DC4283">
      <w:pPr>
        <w:spacing w:after="0" w:line="360" w:lineRule="auto"/>
        <w:ind w:left="4536" w:hanging="3969"/>
        <w:jc w:val="both"/>
        <w:rPr>
          <w:rFonts w:ascii="Times New Roman" w:hAnsi="Times New Roman" w:cs="Times New Roman"/>
          <w:sz w:val="28"/>
          <w:szCs w:val="28"/>
        </w:rPr>
      </w:pPr>
    </w:p>
    <w:p w:rsidR="00DC4283" w:rsidRDefault="00DC4283" w:rsidP="00DC4283">
      <w:pPr>
        <w:spacing w:after="0" w:line="360" w:lineRule="auto"/>
        <w:ind w:left="4536" w:hanging="3969"/>
        <w:jc w:val="both"/>
        <w:rPr>
          <w:rFonts w:ascii="Times New Roman" w:hAnsi="Times New Roman" w:cs="Times New Roman"/>
          <w:sz w:val="28"/>
          <w:szCs w:val="28"/>
        </w:rPr>
      </w:pPr>
    </w:p>
    <w:p w:rsidR="00DC4283" w:rsidRDefault="00DC4283" w:rsidP="00DC4283">
      <w:pPr>
        <w:spacing w:after="0" w:line="360" w:lineRule="auto"/>
        <w:ind w:left="4536" w:hanging="3969"/>
        <w:jc w:val="both"/>
        <w:rPr>
          <w:rFonts w:ascii="Times New Roman" w:hAnsi="Times New Roman" w:cs="Times New Roman"/>
          <w:sz w:val="28"/>
          <w:szCs w:val="28"/>
        </w:rPr>
      </w:pPr>
    </w:p>
    <w:p w:rsidR="00DC4283" w:rsidRDefault="00DC4283" w:rsidP="00DC4283">
      <w:pPr>
        <w:spacing w:after="0" w:line="360" w:lineRule="auto"/>
        <w:ind w:left="4536" w:hanging="3969"/>
        <w:jc w:val="both"/>
        <w:rPr>
          <w:rFonts w:ascii="Times New Roman" w:hAnsi="Times New Roman" w:cs="Times New Roman"/>
          <w:sz w:val="28"/>
          <w:szCs w:val="28"/>
        </w:rPr>
      </w:pPr>
    </w:p>
    <w:p w:rsidR="00DC4283" w:rsidRDefault="00DC4283" w:rsidP="00DC4283">
      <w:pPr>
        <w:spacing w:after="0" w:line="360" w:lineRule="auto"/>
        <w:ind w:left="4536" w:hanging="3969"/>
        <w:jc w:val="both"/>
        <w:rPr>
          <w:rFonts w:ascii="Times New Roman" w:hAnsi="Times New Roman" w:cs="Times New Roman"/>
          <w:sz w:val="28"/>
          <w:szCs w:val="28"/>
        </w:rPr>
      </w:pPr>
    </w:p>
    <w:p w:rsidR="00DC4283" w:rsidRDefault="00DC4283" w:rsidP="00DC4283">
      <w:pPr>
        <w:spacing w:after="0" w:line="360" w:lineRule="auto"/>
        <w:jc w:val="center"/>
        <w:rPr>
          <w:rFonts w:ascii="Times New Roman" w:hAnsi="Times New Roman" w:cs="Times New Roman"/>
          <w:sz w:val="36"/>
          <w:szCs w:val="36"/>
        </w:rPr>
      </w:pPr>
    </w:p>
    <w:p w:rsidR="00DC4283" w:rsidRDefault="00DC4283" w:rsidP="00DC4283">
      <w:pPr>
        <w:pStyle w:val="ac"/>
        <w:ind w:firstLine="0"/>
        <w:jc w:val="right"/>
        <w:rPr>
          <w:color w:val="000000"/>
          <w:sz w:val="24"/>
          <w:szCs w:val="24"/>
        </w:rPr>
      </w:pPr>
      <w:r>
        <w:rPr>
          <w:color w:val="000000"/>
          <w:sz w:val="24"/>
          <w:szCs w:val="24"/>
        </w:rPr>
        <w:t>© Национальное объединение строителей, 2011</w:t>
      </w:r>
    </w:p>
    <w:p w:rsidR="00DC4283" w:rsidRDefault="00DC4283" w:rsidP="00DC4283">
      <w:pPr>
        <w:pStyle w:val="ac"/>
        <w:ind w:left="1560" w:firstLine="283"/>
        <w:jc w:val="right"/>
        <w:rPr>
          <w:color w:val="000000"/>
          <w:sz w:val="24"/>
          <w:szCs w:val="24"/>
        </w:rPr>
      </w:pPr>
      <w:r>
        <w:rPr>
          <w:color w:val="000000"/>
          <w:sz w:val="24"/>
          <w:szCs w:val="24"/>
        </w:rPr>
        <w:t>© НП «МОД «СОЮЗДОРОСТРОЙ», 2011</w:t>
      </w:r>
    </w:p>
    <w:p w:rsidR="00AA09F6" w:rsidRDefault="00AA09F6">
      <w:pPr>
        <w:rPr>
          <w:rFonts w:ascii="Times New Roman" w:hAnsi="Times New Roman" w:cs="Times New Roman"/>
          <w:b/>
          <w:sz w:val="32"/>
          <w:szCs w:val="32"/>
        </w:rPr>
      </w:pPr>
      <w:r>
        <w:rPr>
          <w:rFonts w:ascii="Times New Roman" w:hAnsi="Times New Roman" w:cs="Times New Roman"/>
          <w:b/>
          <w:sz w:val="32"/>
          <w:szCs w:val="32"/>
        </w:rPr>
        <w:br w:type="page"/>
      </w:r>
    </w:p>
    <w:p w:rsidR="00306D00" w:rsidRPr="00306D00" w:rsidRDefault="00306D00" w:rsidP="00306D00">
      <w:pPr>
        <w:spacing w:line="288" w:lineRule="auto"/>
        <w:jc w:val="center"/>
        <w:rPr>
          <w:rFonts w:ascii="Times New Roman" w:hAnsi="Times New Roman" w:cs="Times New Roman"/>
          <w:sz w:val="28"/>
          <w:szCs w:val="28"/>
        </w:rPr>
      </w:pPr>
      <w:r w:rsidRPr="00306D00">
        <w:rPr>
          <w:rFonts w:ascii="Times New Roman" w:hAnsi="Times New Roman" w:cs="Times New Roman"/>
          <w:b/>
          <w:sz w:val="28"/>
          <w:szCs w:val="28"/>
        </w:rPr>
        <w:lastRenderedPageBreak/>
        <w:t>Содержание</w:t>
      </w:r>
    </w:p>
    <w:p w:rsidR="00306D00" w:rsidRPr="00B24EAB" w:rsidRDefault="00306D00" w:rsidP="00306D00">
      <w:pPr>
        <w:tabs>
          <w:tab w:val="right" w:leader="dot" w:pos="9355"/>
        </w:tabs>
        <w:spacing w:line="288" w:lineRule="auto"/>
        <w:rPr>
          <w:rFonts w:ascii="Times New Roman" w:hAnsi="Times New Roman" w:cs="Times New Roman"/>
          <w:sz w:val="28"/>
          <w:szCs w:val="28"/>
        </w:rPr>
      </w:pPr>
      <w:r>
        <w:rPr>
          <w:rFonts w:ascii="Times New Roman" w:hAnsi="Times New Roman" w:cs="Times New Roman"/>
          <w:sz w:val="28"/>
          <w:szCs w:val="28"/>
        </w:rPr>
        <w:t xml:space="preserve"> Введение</w:t>
      </w:r>
      <w:r w:rsidRPr="00306D00">
        <w:rPr>
          <w:rFonts w:ascii="Times New Roman" w:hAnsi="Times New Roman" w:cs="Times New Roman"/>
          <w:sz w:val="28"/>
          <w:szCs w:val="28"/>
        </w:rPr>
        <w:tab/>
      </w:r>
      <w:r>
        <w:rPr>
          <w:rFonts w:ascii="Times New Roman" w:hAnsi="Times New Roman" w:cs="Times New Roman"/>
          <w:sz w:val="28"/>
          <w:szCs w:val="28"/>
          <w:lang w:val="en-US"/>
        </w:rPr>
        <w:t>IV</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1 Область применения</w:t>
      </w:r>
      <w:r w:rsidRPr="00306D00">
        <w:rPr>
          <w:rFonts w:ascii="Times New Roman" w:hAnsi="Times New Roman" w:cs="Times New Roman"/>
          <w:sz w:val="28"/>
          <w:szCs w:val="28"/>
        </w:rPr>
        <w:tab/>
        <w:t>1</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2 Нормативные ссылки</w:t>
      </w:r>
      <w:r w:rsidRPr="00306D00">
        <w:rPr>
          <w:rFonts w:ascii="Times New Roman" w:hAnsi="Times New Roman" w:cs="Times New Roman"/>
          <w:sz w:val="28"/>
          <w:szCs w:val="28"/>
        </w:rPr>
        <w:tab/>
      </w:r>
      <w:r w:rsidR="00493A38">
        <w:rPr>
          <w:rFonts w:ascii="Times New Roman" w:hAnsi="Times New Roman" w:cs="Times New Roman"/>
          <w:sz w:val="28"/>
          <w:szCs w:val="28"/>
        </w:rPr>
        <w:t>2</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3 Термины и определения</w:t>
      </w:r>
      <w:r w:rsidRPr="00306D00">
        <w:rPr>
          <w:rFonts w:ascii="Times New Roman" w:hAnsi="Times New Roman" w:cs="Times New Roman"/>
          <w:sz w:val="28"/>
          <w:szCs w:val="28"/>
        </w:rPr>
        <w:tab/>
      </w:r>
      <w:r w:rsidR="00426528">
        <w:rPr>
          <w:rFonts w:ascii="Times New Roman" w:hAnsi="Times New Roman" w:cs="Times New Roman"/>
          <w:sz w:val="28"/>
          <w:szCs w:val="28"/>
        </w:rPr>
        <w:t>3</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4 </w:t>
      </w:r>
      <w:r>
        <w:rPr>
          <w:rFonts w:ascii="Times New Roman" w:hAnsi="Times New Roman" w:cs="Times New Roman"/>
          <w:sz w:val="28"/>
          <w:szCs w:val="28"/>
        </w:rPr>
        <w:t>Общие</w:t>
      </w:r>
      <w:r w:rsidRPr="00306D00">
        <w:rPr>
          <w:rFonts w:ascii="Times New Roman" w:hAnsi="Times New Roman" w:cs="Times New Roman"/>
          <w:sz w:val="28"/>
          <w:szCs w:val="28"/>
        </w:rPr>
        <w:t xml:space="preserve"> положения</w:t>
      </w:r>
      <w:r w:rsidRPr="00306D00">
        <w:rPr>
          <w:rFonts w:ascii="Times New Roman" w:hAnsi="Times New Roman" w:cs="Times New Roman"/>
          <w:sz w:val="28"/>
          <w:szCs w:val="28"/>
        </w:rPr>
        <w:tab/>
      </w:r>
      <w:r w:rsidR="00493A38">
        <w:rPr>
          <w:rFonts w:ascii="Times New Roman" w:hAnsi="Times New Roman" w:cs="Times New Roman"/>
          <w:sz w:val="28"/>
          <w:szCs w:val="28"/>
        </w:rPr>
        <w:t>4</w:t>
      </w:r>
    </w:p>
    <w:p w:rsidR="00B912C3"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5 </w:t>
      </w:r>
      <w:r>
        <w:rPr>
          <w:rFonts w:ascii="Times New Roman" w:hAnsi="Times New Roman" w:cs="Times New Roman"/>
          <w:sz w:val="28"/>
          <w:szCs w:val="28"/>
        </w:rPr>
        <w:t>Требования к опорам дорожных знаков</w:t>
      </w:r>
      <w:r w:rsidR="00B912C3">
        <w:rPr>
          <w:rFonts w:ascii="Times New Roman" w:hAnsi="Times New Roman" w:cs="Times New Roman"/>
          <w:sz w:val="28"/>
          <w:szCs w:val="28"/>
        </w:rPr>
        <w:t xml:space="preserve"> и применяемы</w:t>
      </w:r>
      <w:r w:rsidR="00E76C01">
        <w:rPr>
          <w:rFonts w:ascii="Times New Roman" w:hAnsi="Times New Roman" w:cs="Times New Roman"/>
          <w:sz w:val="28"/>
          <w:szCs w:val="28"/>
        </w:rPr>
        <w:t>м</w:t>
      </w:r>
      <w:r w:rsidR="00B912C3">
        <w:rPr>
          <w:rFonts w:ascii="Times New Roman" w:hAnsi="Times New Roman" w:cs="Times New Roman"/>
          <w:sz w:val="28"/>
          <w:szCs w:val="28"/>
        </w:rPr>
        <w:t xml:space="preserve"> </w:t>
      </w:r>
      <w:proofErr w:type="gramStart"/>
      <w:r w:rsidR="00B912C3">
        <w:rPr>
          <w:rFonts w:ascii="Times New Roman" w:hAnsi="Times New Roman" w:cs="Times New Roman"/>
          <w:sz w:val="28"/>
          <w:szCs w:val="28"/>
        </w:rPr>
        <w:t>при</w:t>
      </w:r>
      <w:proofErr w:type="gramEnd"/>
      <w:r w:rsidR="00B912C3">
        <w:rPr>
          <w:rFonts w:ascii="Times New Roman" w:hAnsi="Times New Roman" w:cs="Times New Roman"/>
          <w:sz w:val="28"/>
          <w:szCs w:val="28"/>
        </w:rPr>
        <w:t xml:space="preserve"> их </w:t>
      </w:r>
    </w:p>
    <w:p w:rsidR="00306D00" w:rsidRPr="00306D00" w:rsidRDefault="00B912C3" w:rsidP="00306D00">
      <w:pPr>
        <w:tabs>
          <w:tab w:val="right" w:leader="dot" w:pos="9355"/>
        </w:tabs>
        <w:spacing w:line="288" w:lineRule="auto"/>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изготовлении</w:t>
      </w:r>
      <w:proofErr w:type="gramEnd"/>
      <w:r>
        <w:rPr>
          <w:rFonts w:ascii="Times New Roman" w:hAnsi="Times New Roman" w:cs="Times New Roman"/>
          <w:sz w:val="28"/>
          <w:szCs w:val="28"/>
        </w:rPr>
        <w:t xml:space="preserve"> материал</w:t>
      </w:r>
      <w:r w:rsidR="00E76C01">
        <w:rPr>
          <w:rFonts w:ascii="Times New Roman" w:hAnsi="Times New Roman" w:cs="Times New Roman"/>
          <w:sz w:val="28"/>
          <w:szCs w:val="28"/>
        </w:rPr>
        <w:t>ам</w:t>
      </w:r>
      <w:r w:rsidR="00306D00" w:rsidRPr="00306D00">
        <w:rPr>
          <w:rFonts w:ascii="Times New Roman" w:hAnsi="Times New Roman" w:cs="Times New Roman"/>
          <w:sz w:val="28"/>
          <w:szCs w:val="28"/>
        </w:rPr>
        <w:tab/>
      </w:r>
      <w:r w:rsidR="00426528">
        <w:rPr>
          <w:rFonts w:ascii="Times New Roman" w:hAnsi="Times New Roman" w:cs="Times New Roman"/>
          <w:sz w:val="28"/>
          <w:szCs w:val="28"/>
        </w:rPr>
        <w:t>7</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6 Требования к </w:t>
      </w:r>
      <w:r w:rsidR="00B912C3">
        <w:rPr>
          <w:rFonts w:ascii="Times New Roman" w:hAnsi="Times New Roman" w:cs="Times New Roman"/>
          <w:sz w:val="28"/>
          <w:szCs w:val="28"/>
        </w:rPr>
        <w:t>технологии установки дорожных знаков и опор</w:t>
      </w:r>
      <w:r w:rsidRPr="00306D00">
        <w:rPr>
          <w:rFonts w:ascii="Times New Roman" w:hAnsi="Times New Roman" w:cs="Times New Roman"/>
          <w:sz w:val="28"/>
          <w:szCs w:val="28"/>
        </w:rPr>
        <w:tab/>
      </w:r>
      <w:r w:rsidR="00426528">
        <w:rPr>
          <w:rFonts w:ascii="Times New Roman" w:hAnsi="Times New Roman" w:cs="Times New Roman"/>
          <w:sz w:val="28"/>
          <w:szCs w:val="28"/>
        </w:rPr>
        <w:t>19</w:t>
      </w:r>
    </w:p>
    <w:p w:rsidR="00306D00" w:rsidRPr="00306D00" w:rsidRDefault="00306D00" w:rsidP="00306D00">
      <w:pPr>
        <w:tabs>
          <w:tab w:val="right" w:leader="dot" w:pos="9355"/>
        </w:tabs>
        <w:spacing w:line="288" w:lineRule="auto"/>
        <w:rPr>
          <w:rFonts w:ascii="Times New Roman" w:hAnsi="Times New Roman" w:cs="Times New Roman"/>
          <w:sz w:val="28"/>
          <w:szCs w:val="28"/>
        </w:rPr>
      </w:pPr>
      <w:r w:rsidRPr="00306D00">
        <w:rPr>
          <w:rFonts w:ascii="Times New Roman" w:hAnsi="Times New Roman" w:cs="Times New Roman"/>
          <w:sz w:val="28"/>
          <w:szCs w:val="28"/>
        </w:rPr>
        <w:t xml:space="preserve">7 </w:t>
      </w:r>
      <w:r w:rsidR="00493A38">
        <w:rPr>
          <w:rFonts w:ascii="Times New Roman" w:hAnsi="Times New Roman" w:cs="Times New Roman"/>
          <w:sz w:val="28"/>
          <w:szCs w:val="28"/>
        </w:rPr>
        <w:t>Т</w:t>
      </w:r>
      <w:r w:rsidR="00B912C3">
        <w:rPr>
          <w:rFonts w:ascii="Times New Roman" w:hAnsi="Times New Roman" w:cs="Times New Roman"/>
          <w:sz w:val="28"/>
          <w:szCs w:val="28"/>
        </w:rPr>
        <w:t>ребования к сигнальным столбикам</w:t>
      </w:r>
      <w:r w:rsidRPr="00306D00">
        <w:rPr>
          <w:rFonts w:ascii="Times New Roman" w:hAnsi="Times New Roman" w:cs="Times New Roman"/>
          <w:sz w:val="28"/>
          <w:szCs w:val="28"/>
        </w:rPr>
        <w:tab/>
      </w:r>
      <w:r w:rsidR="00B60790">
        <w:rPr>
          <w:rFonts w:ascii="Times New Roman" w:hAnsi="Times New Roman" w:cs="Times New Roman"/>
          <w:sz w:val="28"/>
          <w:szCs w:val="28"/>
        </w:rPr>
        <w:t>27</w:t>
      </w:r>
    </w:p>
    <w:p w:rsidR="00306D00" w:rsidRPr="00306D00" w:rsidRDefault="00306D00" w:rsidP="00306D00">
      <w:pPr>
        <w:tabs>
          <w:tab w:val="right" w:leader="dot" w:pos="9355"/>
        </w:tabs>
        <w:spacing w:line="288" w:lineRule="auto"/>
        <w:ind w:left="280" w:hanging="280"/>
        <w:rPr>
          <w:rFonts w:ascii="Times New Roman" w:hAnsi="Times New Roman" w:cs="Times New Roman"/>
          <w:sz w:val="28"/>
          <w:szCs w:val="28"/>
        </w:rPr>
      </w:pPr>
      <w:r w:rsidRPr="00306D00">
        <w:rPr>
          <w:rFonts w:ascii="Times New Roman" w:hAnsi="Times New Roman" w:cs="Times New Roman"/>
          <w:sz w:val="28"/>
          <w:szCs w:val="28"/>
        </w:rPr>
        <w:t xml:space="preserve">8 Требования к </w:t>
      </w:r>
      <w:r w:rsidR="00B912C3">
        <w:rPr>
          <w:rFonts w:ascii="Times New Roman" w:hAnsi="Times New Roman" w:cs="Times New Roman"/>
          <w:sz w:val="28"/>
          <w:szCs w:val="28"/>
        </w:rPr>
        <w:t>технологии устройства сигнальных столбиков</w:t>
      </w:r>
      <w:r w:rsidRPr="00306D00">
        <w:rPr>
          <w:rFonts w:ascii="Times New Roman" w:hAnsi="Times New Roman" w:cs="Times New Roman"/>
          <w:sz w:val="28"/>
          <w:szCs w:val="28"/>
        </w:rPr>
        <w:tab/>
      </w:r>
      <w:r w:rsidR="00B60790">
        <w:rPr>
          <w:rFonts w:ascii="Times New Roman" w:hAnsi="Times New Roman" w:cs="Times New Roman"/>
          <w:sz w:val="28"/>
          <w:szCs w:val="28"/>
        </w:rPr>
        <w:t>29</w:t>
      </w:r>
    </w:p>
    <w:p w:rsidR="00306D00" w:rsidRPr="00306D00" w:rsidRDefault="00306D00" w:rsidP="00306D00">
      <w:pPr>
        <w:tabs>
          <w:tab w:val="right" w:leader="dot" w:pos="9355"/>
        </w:tabs>
        <w:spacing w:line="288" w:lineRule="auto"/>
        <w:ind w:left="280" w:hanging="280"/>
        <w:rPr>
          <w:rFonts w:ascii="Times New Roman" w:hAnsi="Times New Roman" w:cs="Times New Roman"/>
          <w:sz w:val="28"/>
          <w:szCs w:val="28"/>
        </w:rPr>
      </w:pPr>
      <w:r w:rsidRPr="00306D00">
        <w:rPr>
          <w:rFonts w:ascii="Times New Roman" w:hAnsi="Times New Roman" w:cs="Times New Roman"/>
          <w:sz w:val="28"/>
          <w:szCs w:val="28"/>
        </w:rPr>
        <w:t xml:space="preserve">9 </w:t>
      </w:r>
      <w:r w:rsidR="00B912C3">
        <w:rPr>
          <w:rFonts w:ascii="Times New Roman" w:hAnsi="Times New Roman" w:cs="Times New Roman"/>
          <w:sz w:val="28"/>
          <w:szCs w:val="28"/>
        </w:rPr>
        <w:t>Контроль качества работ</w:t>
      </w:r>
      <w:r w:rsidRPr="00306D00">
        <w:rPr>
          <w:rFonts w:ascii="Times New Roman" w:hAnsi="Times New Roman" w:cs="Times New Roman"/>
          <w:sz w:val="28"/>
          <w:szCs w:val="28"/>
        </w:rPr>
        <w:tab/>
      </w:r>
      <w:r w:rsidR="00B60790">
        <w:rPr>
          <w:rFonts w:ascii="Times New Roman" w:hAnsi="Times New Roman" w:cs="Times New Roman"/>
          <w:sz w:val="28"/>
          <w:szCs w:val="28"/>
        </w:rPr>
        <w:t>34</w:t>
      </w:r>
    </w:p>
    <w:p w:rsidR="00306D00" w:rsidRPr="00306D00" w:rsidRDefault="00306D00" w:rsidP="00306D00">
      <w:pPr>
        <w:tabs>
          <w:tab w:val="right" w:leader="dot" w:pos="9355"/>
        </w:tabs>
        <w:spacing w:line="288" w:lineRule="auto"/>
        <w:ind w:left="280" w:hanging="280"/>
        <w:rPr>
          <w:rFonts w:ascii="Times New Roman" w:hAnsi="Times New Roman" w:cs="Times New Roman"/>
          <w:sz w:val="28"/>
          <w:szCs w:val="28"/>
        </w:rPr>
      </w:pPr>
      <w:r w:rsidRPr="00306D00">
        <w:rPr>
          <w:rFonts w:ascii="Times New Roman" w:hAnsi="Times New Roman" w:cs="Times New Roman"/>
          <w:sz w:val="28"/>
          <w:szCs w:val="28"/>
        </w:rPr>
        <w:t xml:space="preserve">10 </w:t>
      </w:r>
      <w:r w:rsidR="00B912C3">
        <w:rPr>
          <w:rFonts w:ascii="Times New Roman" w:hAnsi="Times New Roman" w:cs="Times New Roman"/>
          <w:sz w:val="28"/>
          <w:szCs w:val="28"/>
        </w:rPr>
        <w:t>Техника безопасности при установке дорожных знаков и сигнальных столбиков</w:t>
      </w:r>
      <w:r w:rsidRPr="00306D00">
        <w:rPr>
          <w:rFonts w:ascii="Times New Roman" w:hAnsi="Times New Roman" w:cs="Times New Roman"/>
          <w:sz w:val="28"/>
          <w:szCs w:val="28"/>
        </w:rPr>
        <w:tab/>
      </w:r>
      <w:r w:rsidR="00B60790">
        <w:rPr>
          <w:rFonts w:ascii="Times New Roman" w:hAnsi="Times New Roman" w:cs="Times New Roman"/>
          <w:sz w:val="28"/>
          <w:szCs w:val="28"/>
        </w:rPr>
        <w:t>37</w:t>
      </w:r>
    </w:p>
    <w:p w:rsidR="00306D00" w:rsidRPr="00306D00" w:rsidRDefault="00B912C3" w:rsidP="00306D00">
      <w:pPr>
        <w:tabs>
          <w:tab w:val="right" w:leader="dot" w:pos="9355"/>
        </w:tabs>
        <w:spacing w:line="288" w:lineRule="auto"/>
        <w:rPr>
          <w:rFonts w:ascii="Times New Roman" w:hAnsi="Times New Roman" w:cs="Times New Roman"/>
          <w:sz w:val="28"/>
          <w:szCs w:val="28"/>
        </w:rPr>
      </w:pPr>
      <w:r>
        <w:rPr>
          <w:rFonts w:ascii="Times New Roman" w:hAnsi="Times New Roman" w:cs="Times New Roman"/>
          <w:sz w:val="28"/>
          <w:szCs w:val="28"/>
        </w:rPr>
        <w:t xml:space="preserve"> </w:t>
      </w:r>
      <w:r w:rsidR="00306D00" w:rsidRPr="00306D00">
        <w:rPr>
          <w:rFonts w:ascii="Times New Roman" w:hAnsi="Times New Roman" w:cs="Times New Roman"/>
          <w:sz w:val="28"/>
          <w:szCs w:val="28"/>
        </w:rPr>
        <w:t>Библиография</w:t>
      </w:r>
      <w:r w:rsidR="00306D00" w:rsidRPr="00306D00">
        <w:rPr>
          <w:rFonts w:ascii="Times New Roman" w:hAnsi="Times New Roman" w:cs="Times New Roman"/>
          <w:sz w:val="28"/>
          <w:szCs w:val="28"/>
        </w:rPr>
        <w:tab/>
      </w:r>
      <w:r w:rsidR="00B60790">
        <w:rPr>
          <w:rFonts w:ascii="Times New Roman" w:hAnsi="Times New Roman" w:cs="Times New Roman"/>
          <w:sz w:val="28"/>
          <w:szCs w:val="28"/>
        </w:rPr>
        <w:t>38</w:t>
      </w:r>
    </w:p>
    <w:p w:rsidR="00B912C3" w:rsidRDefault="00B912C3" w:rsidP="00306D00">
      <w:pPr>
        <w:jc w:val="center"/>
        <w:rPr>
          <w:rFonts w:ascii="Times New Roman" w:hAnsi="Times New Roman" w:cs="Times New Roman"/>
          <w:b/>
          <w:sz w:val="32"/>
          <w:szCs w:val="32"/>
        </w:rPr>
      </w:pPr>
    </w:p>
    <w:p w:rsidR="00B912C3" w:rsidRDefault="00B912C3" w:rsidP="00306D00">
      <w:pPr>
        <w:jc w:val="center"/>
        <w:rPr>
          <w:rFonts w:ascii="Times New Roman" w:hAnsi="Times New Roman" w:cs="Times New Roman"/>
          <w:b/>
          <w:sz w:val="32"/>
          <w:szCs w:val="32"/>
        </w:rPr>
      </w:pPr>
    </w:p>
    <w:p w:rsidR="00B24EAB" w:rsidRDefault="00B24EAB">
      <w:pPr>
        <w:rPr>
          <w:rFonts w:ascii="Times New Roman" w:hAnsi="Times New Roman" w:cs="Times New Roman"/>
          <w:b/>
          <w:sz w:val="32"/>
          <w:szCs w:val="32"/>
        </w:rPr>
      </w:pPr>
      <w:r>
        <w:rPr>
          <w:rFonts w:ascii="Times New Roman" w:hAnsi="Times New Roman" w:cs="Times New Roman"/>
          <w:b/>
          <w:sz w:val="32"/>
          <w:szCs w:val="32"/>
        </w:rPr>
        <w:br w:type="page"/>
      </w:r>
    </w:p>
    <w:p w:rsidR="00306D00" w:rsidRDefault="00B912C3" w:rsidP="00B912C3">
      <w:pPr>
        <w:jc w:val="center"/>
        <w:rPr>
          <w:rFonts w:ascii="Times New Roman" w:hAnsi="Times New Roman" w:cs="Times New Roman"/>
          <w:sz w:val="28"/>
          <w:szCs w:val="28"/>
        </w:rPr>
      </w:pPr>
      <w:r w:rsidRPr="00B912C3">
        <w:rPr>
          <w:rFonts w:ascii="Times New Roman" w:hAnsi="Times New Roman" w:cs="Times New Roman"/>
          <w:b/>
          <w:sz w:val="28"/>
          <w:szCs w:val="28"/>
        </w:rPr>
        <w:lastRenderedPageBreak/>
        <w:t>Введение</w:t>
      </w:r>
    </w:p>
    <w:p w:rsidR="00B912C3" w:rsidRDefault="00B912C3" w:rsidP="00244FC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Настоящий стандарт разработан</w:t>
      </w:r>
      <w:r w:rsidR="0016254F">
        <w:rPr>
          <w:rFonts w:ascii="Times New Roman" w:hAnsi="Times New Roman" w:cs="Times New Roman"/>
          <w:sz w:val="28"/>
          <w:szCs w:val="28"/>
        </w:rPr>
        <w:t xml:space="preserve"> в соответствии с Программой стандартизации Национального объединения строителей на 2010-2011 годы. Стандарт СТО НОСТРОЙ включает в себя единые требования к установке дорожных знаков и сигнальных столбиков, проведению контроля выполнения и приёмки работ, обеспечению безопасности при проведении работ</w:t>
      </w:r>
      <w:r w:rsidR="003C748C">
        <w:rPr>
          <w:rFonts w:ascii="Times New Roman" w:hAnsi="Times New Roman" w:cs="Times New Roman"/>
          <w:sz w:val="28"/>
          <w:szCs w:val="28"/>
        </w:rPr>
        <w:t xml:space="preserve"> и охране окружающей среды.</w:t>
      </w:r>
    </w:p>
    <w:p w:rsidR="003C748C" w:rsidRDefault="003C748C" w:rsidP="00244FC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 стандарте изложены общие правила установки дорожных знаков и сигнальных столбиков, требования к их конструкциям и материалам, основные положения по контролю качества работ и технике безопасности при строительстве этих устройств.</w:t>
      </w:r>
    </w:p>
    <w:p w:rsidR="003C748C" w:rsidRDefault="003C748C" w:rsidP="00244FC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 разработке стандарта использованы действующие нормативные документы, а также сведения о накопленном опыте сооружения таких элементов обстановки дороги в российских условиях и в зарубежных странах.</w:t>
      </w:r>
    </w:p>
    <w:p w:rsidR="00DC4283" w:rsidRDefault="00244FC1" w:rsidP="00DC4283">
      <w:pPr>
        <w:ind w:firstLine="709"/>
        <w:jc w:val="both"/>
        <w:rPr>
          <w:rFonts w:ascii="Times New Roman" w:hAnsi="Times New Roman" w:cs="Times New Roman"/>
          <w:sz w:val="28"/>
          <w:szCs w:val="28"/>
        </w:rPr>
      </w:pPr>
      <w:r>
        <w:rPr>
          <w:rFonts w:ascii="Times New Roman" w:hAnsi="Times New Roman" w:cs="Times New Roman"/>
          <w:sz w:val="28"/>
          <w:szCs w:val="28"/>
        </w:rPr>
        <w:t>Авторский коллектив: к.т.н.</w:t>
      </w:r>
      <w:r w:rsidR="00381F5B">
        <w:rPr>
          <w:rFonts w:ascii="Times New Roman" w:hAnsi="Times New Roman" w:cs="Times New Roman"/>
          <w:sz w:val="28"/>
          <w:szCs w:val="28"/>
        </w:rPr>
        <w:t xml:space="preserve"> </w:t>
      </w:r>
      <w:proofErr w:type="spellStart"/>
      <w:r w:rsidR="00381F5B">
        <w:rPr>
          <w:rFonts w:ascii="Times New Roman" w:hAnsi="Times New Roman" w:cs="Times New Roman"/>
          <w:sz w:val="28"/>
          <w:szCs w:val="28"/>
        </w:rPr>
        <w:t>А.Л.Рыбин</w:t>
      </w:r>
      <w:proofErr w:type="spellEnd"/>
      <w:r w:rsidR="00381F5B">
        <w:rPr>
          <w:rFonts w:ascii="Times New Roman" w:hAnsi="Times New Roman" w:cs="Times New Roman"/>
          <w:sz w:val="28"/>
          <w:szCs w:val="28"/>
        </w:rPr>
        <w:t xml:space="preserve"> (ФГУП «</w:t>
      </w:r>
      <w:proofErr w:type="spellStart"/>
      <w:r w:rsidR="00381F5B">
        <w:rPr>
          <w:rFonts w:ascii="Times New Roman" w:hAnsi="Times New Roman" w:cs="Times New Roman"/>
          <w:sz w:val="28"/>
          <w:szCs w:val="28"/>
        </w:rPr>
        <w:t>РосДОРНИИ</w:t>
      </w:r>
      <w:proofErr w:type="spellEnd"/>
      <w:r w:rsidR="00381F5B">
        <w:rPr>
          <w:rFonts w:ascii="Times New Roman" w:hAnsi="Times New Roman" w:cs="Times New Roman"/>
          <w:sz w:val="28"/>
          <w:szCs w:val="28"/>
        </w:rPr>
        <w:t xml:space="preserve">»), к.т.н., профессор </w:t>
      </w:r>
      <w:proofErr w:type="spellStart"/>
      <w:r w:rsidR="00381F5B">
        <w:rPr>
          <w:rFonts w:ascii="Times New Roman" w:hAnsi="Times New Roman" w:cs="Times New Roman"/>
          <w:sz w:val="28"/>
          <w:szCs w:val="28"/>
        </w:rPr>
        <w:t>В.П.Залуга</w:t>
      </w:r>
      <w:proofErr w:type="spellEnd"/>
      <w:r w:rsidR="00381F5B">
        <w:rPr>
          <w:rFonts w:ascii="Times New Roman" w:hAnsi="Times New Roman" w:cs="Times New Roman"/>
          <w:sz w:val="28"/>
          <w:szCs w:val="28"/>
        </w:rPr>
        <w:t xml:space="preserve"> (Московский автомобильно-дорожный государственный технический университет).</w:t>
      </w:r>
    </w:p>
    <w:p w:rsidR="00DC4283" w:rsidRDefault="00DC4283" w:rsidP="00DC4283">
      <w:pPr>
        <w:ind w:firstLine="709"/>
        <w:jc w:val="both"/>
        <w:rPr>
          <w:sz w:val="28"/>
          <w:szCs w:val="28"/>
        </w:rPr>
      </w:pPr>
      <w:r w:rsidRPr="00DC4283">
        <w:rPr>
          <w:rFonts w:ascii="Times New Roman" w:hAnsi="Times New Roman" w:cs="Times New Roman"/>
          <w:sz w:val="28"/>
          <w:szCs w:val="28"/>
        </w:rPr>
        <w:t xml:space="preserve"> </w:t>
      </w:r>
      <w:r>
        <w:rPr>
          <w:rFonts w:ascii="Times New Roman" w:hAnsi="Times New Roman" w:cs="Times New Roman"/>
          <w:sz w:val="28"/>
          <w:szCs w:val="28"/>
        </w:rPr>
        <w:t xml:space="preserve">Работа выполнена под руководством </w:t>
      </w:r>
      <w:r>
        <w:rPr>
          <w:rFonts w:ascii="Times New Roman" w:hAnsi="Times New Roman" w:cs="Times New Roman"/>
          <w:i/>
          <w:sz w:val="28"/>
          <w:szCs w:val="28"/>
        </w:rPr>
        <w:t xml:space="preserve">д.т.н., профессора </w:t>
      </w:r>
      <w:proofErr w:type="spellStart"/>
      <w:r>
        <w:rPr>
          <w:rFonts w:ascii="Times New Roman" w:hAnsi="Times New Roman" w:cs="Times New Roman"/>
          <w:i/>
          <w:sz w:val="28"/>
          <w:szCs w:val="28"/>
        </w:rPr>
        <w:t>В.В.Ушакова</w:t>
      </w:r>
      <w:proofErr w:type="spellEnd"/>
      <w:r>
        <w:rPr>
          <w:rFonts w:ascii="Times New Roman" w:hAnsi="Times New Roman" w:cs="Times New Roman"/>
          <w:sz w:val="28"/>
          <w:szCs w:val="28"/>
        </w:rPr>
        <w:t xml:space="preserve"> (МАДИ) и </w:t>
      </w:r>
      <w:r>
        <w:rPr>
          <w:rFonts w:ascii="Times New Roman" w:hAnsi="Times New Roman" w:cs="Times New Roman"/>
          <w:i/>
          <w:sz w:val="28"/>
          <w:szCs w:val="28"/>
        </w:rPr>
        <w:t xml:space="preserve">к.т.н. </w:t>
      </w:r>
      <w:proofErr w:type="spellStart"/>
      <w:r>
        <w:rPr>
          <w:rFonts w:ascii="Times New Roman" w:hAnsi="Times New Roman" w:cs="Times New Roman"/>
          <w:i/>
          <w:sz w:val="28"/>
          <w:szCs w:val="28"/>
        </w:rPr>
        <w:t>Л.А.Хвоинского</w:t>
      </w:r>
      <w:proofErr w:type="spellEnd"/>
      <w:r>
        <w:rPr>
          <w:rFonts w:ascii="Times New Roman" w:hAnsi="Times New Roman" w:cs="Times New Roman"/>
          <w:sz w:val="28"/>
          <w:szCs w:val="28"/>
        </w:rPr>
        <w:t xml:space="preserve"> (СРО НП «МОД «СОЮЗДОРСТРОЙ»).</w:t>
      </w:r>
      <w:r>
        <w:rPr>
          <w:sz w:val="28"/>
          <w:szCs w:val="28"/>
        </w:rPr>
        <w:t xml:space="preserve"> </w:t>
      </w:r>
    </w:p>
    <w:p w:rsidR="00244FC1" w:rsidRDefault="00244FC1" w:rsidP="00244FC1">
      <w:pPr>
        <w:spacing w:after="0" w:line="360" w:lineRule="auto"/>
        <w:ind w:firstLine="567"/>
        <w:jc w:val="both"/>
        <w:rPr>
          <w:rFonts w:ascii="Times New Roman" w:hAnsi="Times New Roman" w:cs="Times New Roman"/>
          <w:sz w:val="28"/>
          <w:szCs w:val="28"/>
        </w:rPr>
      </w:pPr>
    </w:p>
    <w:p w:rsidR="00381F5B" w:rsidRDefault="00381F5B" w:rsidP="00244FC1">
      <w:pPr>
        <w:spacing w:after="0" w:line="360" w:lineRule="auto"/>
        <w:ind w:firstLine="567"/>
        <w:jc w:val="both"/>
        <w:rPr>
          <w:rFonts w:ascii="Times New Roman" w:hAnsi="Times New Roman" w:cs="Times New Roman"/>
          <w:sz w:val="28"/>
          <w:szCs w:val="28"/>
        </w:rPr>
      </w:pPr>
    </w:p>
    <w:p w:rsidR="00381F5B" w:rsidRDefault="00381F5B" w:rsidP="00244FC1">
      <w:pPr>
        <w:spacing w:after="0" w:line="360" w:lineRule="auto"/>
        <w:ind w:firstLine="567"/>
        <w:jc w:val="both"/>
        <w:rPr>
          <w:rFonts w:ascii="Times New Roman" w:hAnsi="Times New Roman" w:cs="Times New Roman"/>
          <w:sz w:val="28"/>
          <w:szCs w:val="28"/>
        </w:rPr>
      </w:pPr>
      <w:bookmarkStart w:id="0" w:name="_GoBack"/>
      <w:bookmarkEnd w:id="0"/>
    </w:p>
    <w:p w:rsidR="00381F5B" w:rsidRDefault="00381F5B" w:rsidP="00244FC1">
      <w:pPr>
        <w:spacing w:after="0" w:line="360" w:lineRule="auto"/>
        <w:ind w:firstLine="567"/>
        <w:jc w:val="both"/>
        <w:rPr>
          <w:rFonts w:ascii="Times New Roman" w:hAnsi="Times New Roman" w:cs="Times New Roman"/>
          <w:sz w:val="28"/>
          <w:szCs w:val="28"/>
        </w:rPr>
      </w:pPr>
    </w:p>
    <w:p w:rsidR="00B24EAB" w:rsidRDefault="00B24EAB" w:rsidP="00244FC1">
      <w:pPr>
        <w:spacing w:after="0" w:line="360" w:lineRule="auto"/>
        <w:ind w:firstLine="567"/>
        <w:jc w:val="both"/>
        <w:rPr>
          <w:rFonts w:ascii="Times New Roman" w:hAnsi="Times New Roman" w:cs="Times New Roman"/>
          <w:sz w:val="28"/>
          <w:szCs w:val="28"/>
        </w:rPr>
        <w:sectPr w:rsidR="00B24EAB" w:rsidSect="00493A38">
          <w:headerReference w:type="default" r:id="rId8"/>
          <w:footerReference w:type="default" r:id="rId9"/>
          <w:pgSz w:w="11906" w:h="16838" w:code="9"/>
          <w:pgMar w:top="1418" w:right="1418" w:bottom="1418" w:left="1418" w:header="709" w:footer="1134" w:gutter="0"/>
          <w:pgNumType w:fmt="upperRoman" w:start="1"/>
          <w:cols w:space="708"/>
          <w:docGrid w:linePitch="360"/>
        </w:sectPr>
      </w:pPr>
    </w:p>
    <w:p w:rsidR="00381F5B" w:rsidRPr="00B24EAB" w:rsidRDefault="00381F5B" w:rsidP="00B24EAB">
      <w:pPr>
        <w:spacing w:after="0" w:line="360" w:lineRule="auto"/>
        <w:jc w:val="center"/>
        <w:rPr>
          <w:rFonts w:ascii="Times New Roman" w:hAnsi="Times New Roman" w:cs="Times New Roman"/>
          <w:b/>
          <w:sz w:val="28"/>
          <w:szCs w:val="28"/>
          <w:u w:val="single"/>
        </w:rPr>
      </w:pPr>
      <w:r w:rsidRPr="00B24EAB">
        <w:rPr>
          <w:rFonts w:ascii="Times New Roman" w:hAnsi="Times New Roman" w:cs="Times New Roman"/>
          <w:b/>
          <w:sz w:val="28"/>
          <w:szCs w:val="28"/>
          <w:u w:val="single"/>
        </w:rPr>
        <w:lastRenderedPageBreak/>
        <w:t>СТАНДАРТ НАЦИОНАЛЬНОГО ОБЪЕДИНЕНИЯ СТРОИТЕЛЕЙ</w:t>
      </w:r>
    </w:p>
    <w:p w:rsidR="00381F5B" w:rsidRDefault="00381F5B" w:rsidP="00381F5B">
      <w:pPr>
        <w:spacing w:after="0" w:line="240" w:lineRule="auto"/>
        <w:jc w:val="both"/>
        <w:rPr>
          <w:rFonts w:ascii="Times New Roman" w:hAnsi="Times New Roman" w:cs="Times New Roman"/>
          <w:sz w:val="28"/>
          <w:szCs w:val="28"/>
        </w:rPr>
      </w:pPr>
    </w:p>
    <w:p w:rsidR="00381F5B" w:rsidRDefault="00381F5B" w:rsidP="00381F5B">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Устройство обстановки дороги</w:t>
      </w:r>
    </w:p>
    <w:p w:rsidR="00381F5B" w:rsidRDefault="00381F5B" w:rsidP="00381F5B">
      <w:pPr>
        <w:spacing w:after="0" w:line="360" w:lineRule="auto"/>
        <w:jc w:val="center"/>
        <w:rPr>
          <w:rFonts w:ascii="Times New Roman" w:hAnsi="Times New Roman" w:cs="Times New Roman"/>
          <w:b/>
          <w:sz w:val="28"/>
          <w:szCs w:val="28"/>
        </w:rPr>
      </w:pPr>
    </w:p>
    <w:p w:rsidR="000965E1" w:rsidRDefault="000965E1" w:rsidP="00381F5B">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 xml:space="preserve">УСТАНОВКА ДОРОЖНЫХ ЗНАКОВ </w:t>
      </w:r>
    </w:p>
    <w:p w:rsidR="00381F5B" w:rsidRDefault="000965E1" w:rsidP="00381F5B">
      <w:pPr>
        <w:pBdr>
          <w:bottom w:val="single" w:sz="12" w:space="1" w:color="auto"/>
        </w:pBd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И СИГНАЛЬНЫХ СТОЛБИКОВ</w:t>
      </w:r>
    </w:p>
    <w:p w:rsidR="000965E1" w:rsidRDefault="000965E1" w:rsidP="000965E1">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Дата введения</w:t>
      </w:r>
    </w:p>
    <w:p w:rsidR="000965E1" w:rsidRDefault="000965E1" w:rsidP="000965E1">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1 Область применения</w:t>
      </w:r>
    </w:p>
    <w:p w:rsidR="000965E1" w:rsidRDefault="000965E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1.1 Требования настоящего стандарта распространяются на </w:t>
      </w:r>
      <w:proofErr w:type="gramStart"/>
      <w:r>
        <w:rPr>
          <w:rFonts w:ascii="Times New Roman" w:hAnsi="Times New Roman" w:cs="Times New Roman"/>
          <w:sz w:val="28"/>
          <w:szCs w:val="28"/>
        </w:rPr>
        <w:t>следу-</w:t>
      </w:r>
      <w:proofErr w:type="spellStart"/>
      <w:r>
        <w:rPr>
          <w:rFonts w:ascii="Times New Roman" w:hAnsi="Times New Roman" w:cs="Times New Roman"/>
          <w:sz w:val="28"/>
          <w:szCs w:val="28"/>
        </w:rPr>
        <w:t>ющие</w:t>
      </w:r>
      <w:proofErr w:type="spellEnd"/>
      <w:proofErr w:type="gramEnd"/>
      <w:r>
        <w:rPr>
          <w:rFonts w:ascii="Times New Roman" w:hAnsi="Times New Roman" w:cs="Times New Roman"/>
          <w:sz w:val="28"/>
          <w:szCs w:val="28"/>
        </w:rPr>
        <w:t xml:space="preserve">  виды конструктивных элементов дорожных знаков и сигнальных столбиков:</w:t>
      </w:r>
    </w:p>
    <w:p w:rsidR="000965E1" w:rsidRDefault="000965E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плоские щиты дорожных знаков, поддерживающие их стойки, крепления, фундаменты и бермы, отсыпаемые из грунта для размещения дорожных знаков за пределами обочины;</w:t>
      </w:r>
    </w:p>
    <w:p w:rsidR="000965E1" w:rsidRDefault="000965E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сигнальные столбики, изготовленные из синтетическ</w:t>
      </w:r>
      <w:r w:rsidR="007770F1">
        <w:rPr>
          <w:rFonts w:ascii="Times New Roman" w:hAnsi="Times New Roman" w:cs="Times New Roman"/>
          <w:sz w:val="28"/>
          <w:szCs w:val="28"/>
        </w:rPr>
        <w:t>их материалов, дерева, асбоцементных труб или железобетона.</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1.2 Требования настоящего стандарта не распространяются на следующие виды конструктивных элементов дорожных знаков и сигнальных столбиков:</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дорожные знаки, устанавливаемые на тросах-растяжках;</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многопозиционные дорожные знаки, изображение на которых может изменяться с помощью механических, оптических или электротехнических устройств;</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дорожные знаки со встроенными в их корпусы источниками света;</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временные дорожные знаки, устанавливаемые на переносных опорах в местах производства дорожных работ;</w:t>
      </w:r>
    </w:p>
    <w:p w:rsidR="007770F1" w:rsidRDefault="007770F1"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дорожные знаки, лицевые поверхности которых освещаются автономными светильниками, расположенными</w:t>
      </w:r>
      <w:r w:rsidR="007112F7">
        <w:rPr>
          <w:rFonts w:ascii="Times New Roman" w:hAnsi="Times New Roman" w:cs="Times New Roman"/>
          <w:sz w:val="28"/>
          <w:szCs w:val="28"/>
        </w:rPr>
        <w:t xml:space="preserve"> на отдельных стойках или закреплёнными к кронштейнам, смонтированным на одних стойках с дорожными знаками;</w:t>
      </w:r>
    </w:p>
    <w:p w:rsidR="007112F7" w:rsidRDefault="007112F7" w:rsidP="000965E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сигнальные столбики, состоящие из металлических пластин и штырей, которые применяются в качестве временных устройств в местах производства дорожных работ.</w:t>
      </w:r>
    </w:p>
    <w:p w:rsidR="007112F7" w:rsidRDefault="007112F7" w:rsidP="000965E1">
      <w:pPr>
        <w:spacing w:after="0" w:line="360" w:lineRule="auto"/>
        <w:ind w:firstLine="567"/>
        <w:jc w:val="both"/>
        <w:rPr>
          <w:rFonts w:ascii="Times New Roman" w:hAnsi="Times New Roman" w:cs="Times New Roman"/>
          <w:sz w:val="28"/>
          <w:szCs w:val="28"/>
        </w:rPr>
      </w:pPr>
    </w:p>
    <w:p w:rsidR="007112F7" w:rsidRDefault="007112F7" w:rsidP="007112F7">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2 Нормативные ссылки</w:t>
      </w:r>
    </w:p>
    <w:p w:rsidR="007112F7" w:rsidRDefault="007112F7"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 настоящем стандарте использованы ссылки на следующие стандарты:</w:t>
      </w:r>
    </w:p>
    <w:p w:rsidR="007112F7" w:rsidRDefault="007112F7"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166-89 </w:t>
      </w:r>
      <w:proofErr w:type="spellStart"/>
      <w:r>
        <w:rPr>
          <w:rFonts w:ascii="Times New Roman" w:hAnsi="Times New Roman" w:cs="Times New Roman"/>
          <w:sz w:val="28"/>
          <w:szCs w:val="28"/>
        </w:rPr>
        <w:t>Штангельциркули</w:t>
      </w:r>
      <w:proofErr w:type="spellEnd"/>
      <w:r>
        <w:rPr>
          <w:rFonts w:ascii="Times New Roman" w:hAnsi="Times New Roman" w:cs="Times New Roman"/>
          <w:sz w:val="28"/>
          <w:szCs w:val="28"/>
        </w:rPr>
        <w:t>. Технические условия</w:t>
      </w:r>
    </w:p>
    <w:p w:rsidR="007112F7" w:rsidRDefault="007112F7"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5781-82</w:t>
      </w:r>
      <w:r>
        <w:rPr>
          <w:rFonts w:ascii="Times New Roman" w:hAnsi="Times New Roman" w:cs="Times New Roman"/>
          <w:sz w:val="28"/>
          <w:szCs w:val="28"/>
          <w:vertAlign w:val="superscript"/>
        </w:rPr>
        <w:t>*</w:t>
      </w:r>
      <w:r>
        <w:rPr>
          <w:rFonts w:ascii="Times New Roman" w:hAnsi="Times New Roman" w:cs="Times New Roman"/>
          <w:sz w:val="28"/>
          <w:szCs w:val="28"/>
        </w:rPr>
        <w:t xml:space="preserve"> Сталь горячекатаная для армирования </w:t>
      </w:r>
      <w:proofErr w:type="gramStart"/>
      <w:r>
        <w:rPr>
          <w:rFonts w:ascii="Times New Roman" w:hAnsi="Times New Roman" w:cs="Times New Roman"/>
          <w:sz w:val="28"/>
          <w:szCs w:val="28"/>
        </w:rPr>
        <w:t>железобетон-</w:t>
      </w:r>
      <w:proofErr w:type="spellStart"/>
      <w:r>
        <w:rPr>
          <w:rFonts w:ascii="Times New Roman" w:hAnsi="Times New Roman" w:cs="Times New Roman"/>
          <w:sz w:val="28"/>
          <w:szCs w:val="28"/>
        </w:rPr>
        <w:t>ных</w:t>
      </w:r>
      <w:proofErr w:type="spellEnd"/>
      <w:proofErr w:type="gramEnd"/>
      <w:r>
        <w:rPr>
          <w:rFonts w:ascii="Times New Roman" w:hAnsi="Times New Roman" w:cs="Times New Roman"/>
          <w:sz w:val="28"/>
          <w:szCs w:val="28"/>
        </w:rPr>
        <w:t xml:space="preserve"> конструкций. Технические условия</w:t>
      </w:r>
    </w:p>
    <w:p w:rsidR="007112F7"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6727-80</w:t>
      </w:r>
      <w:r>
        <w:rPr>
          <w:rFonts w:ascii="Times New Roman" w:hAnsi="Times New Roman" w:cs="Times New Roman"/>
          <w:sz w:val="28"/>
          <w:szCs w:val="28"/>
          <w:vertAlign w:val="superscript"/>
        </w:rPr>
        <w:t>*</w:t>
      </w:r>
      <w:r>
        <w:rPr>
          <w:rFonts w:ascii="Times New Roman" w:hAnsi="Times New Roman" w:cs="Times New Roman"/>
          <w:sz w:val="28"/>
          <w:szCs w:val="28"/>
        </w:rPr>
        <w:t xml:space="preserve"> Проволока из низкоуглеродистой стали холоднотянутая для армирования железобетонных конструкций. Технические условия</w:t>
      </w:r>
    </w:p>
    <w:p w:rsidR="00902A2F"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7502-98 Рулетки измерительные металлические. Технические условия</w:t>
      </w:r>
    </w:p>
    <w:p w:rsidR="00902A2F"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8242-88 (2002) Детали профильные из древесины и древесных материалов для строительства. Технические условия</w:t>
      </w:r>
    </w:p>
    <w:p w:rsidR="00902A2F" w:rsidRDefault="00902A2F"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8509-93</w:t>
      </w:r>
      <w:r w:rsidR="00E82A08">
        <w:rPr>
          <w:rFonts w:ascii="Times New Roman" w:hAnsi="Times New Roman" w:cs="Times New Roman"/>
          <w:sz w:val="28"/>
          <w:szCs w:val="28"/>
        </w:rPr>
        <w:t xml:space="preserve"> Уголки стальные горячекатаные равнополочные. Сортамент</w:t>
      </w:r>
    </w:p>
    <w:p w:rsidR="00E82A08" w:rsidRDefault="00E82A0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10704-91 Трубы стальные электросварные </w:t>
      </w:r>
      <w:proofErr w:type="spellStart"/>
      <w:r>
        <w:rPr>
          <w:rFonts w:ascii="Times New Roman" w:hAnsi="Times New Roman" w:cs="Times New Roman"/>
          <w:sz w:val="28"/>
          <w:szCs w:val="28"/>
        </w:rPr>
        <w:t>прямошовные</w:t>
      </w:r>
      <w:proofErr w:type="spellEnd"/>
      <w:r>
        <w:rPr>
          <w:rFonts w:ascii="Times New Roman" w:hAnsi="Times New Roman" w:cs="Times New Roman"/>
          <w:sz w:val="28"/>
          <w:szCs w:val="28"/>
        </w:rPr>
        <w:t>. Сортамент</w:t>
      </w:r>
    </w:p>
    <w:p w:rsidR="00074B92" w:rsidRDefault="00E82A0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10705-80</w:t>
      </w:r>
      <w:r w:rsidR="00074B92">
        <w:rPr>
          <w:rFonts w:ascii="Times New Roman" w:hAnsi="Times New Roman" w:cs="Times New Roman"/>
          <w:sz w:val="28"/>
          <w:szCs w:val="28"/>
        </w:rPr>
        <w:t xml:space="preserve"> Трубы стальные электросварные. Технические условия</w:t>
      </w:r>
    </w:p>
    <w:p w:rsidR="00074B92" w:rsidRDefault="00074B92"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18105.1-86 Бетоны. Правила контроля прочности</w:t>
      </w:r>
    </w:p>
    <w:p w:rsidR="00074B92" w:rsidRDefault="00074B92" w:rsidP="00B24EA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18105-86 Бетоны. Правила контроля прочности</w:t>
      </w:r>
    </w:p>
    <w:p w:rsidR="00E82A08" w:rsidRDefault="00074B92"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19281-89 Прокат из стали повышенной прочности. Общие</w:t>
      </w:r>
      <w:r w:rsidR="00E82A08">
        <w:rPr>
          <w:rFonts w:ascii="Times New Roman" w:hAnsi="Times New Roman" w:cs="Times New Roman"/>
          <w:sz w:val="28"/>
          <w:szCs w:val="28"/>
        </w:rPr>
        <w:t xml:space="preserve"> </w:t>
      </w:r>
      <w:r w:rsidR="003710E6">
        <w:rPr>
          <w:rFonts w:ascii="Times New Roman" w:hAnsi="Times New Roman" w:cs="Times New Roman"/>
          <w:sz w:val="28"/>
          <w:szCs w:val="28"/>
        </w:rPr>
        <w:t xml:space="preserve">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19282-73 Сталь низколегированная толстолистовая и широкополосная универсальная.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ГОСТ 20022.6-93 Защита древесины. Способы пропитки</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22245-90 Битумы нефтяные дорожные вязкие.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24404-88 Изделия из древесины и древесных материалов. Классификация и обозначения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25458-82 Опоры деревянные дорожных знаков.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ГОСТ 25459-82 Опоры железобетонные дорожных знаков. Технические условия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50970-96 Технические средства организации дорожного движения. Столбики сигнальные дорожные. Общие технические требования. Правила применения</w:t>
      </w:r>
    </w:p>
    <w:p w:rsidR="003710E6" w:rsidRDefault="003710E6"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50971-96</w:t>
      </w:r>
      <w:r w:rsidR="00556C57">
        <w:rPr>
          <w:rFonts w:ascii="Times New Roman" w:hAnsi="Times New Roman" w:cs="Times New Roman"/>
          <w:sz w:val="28"/>
          <w:szCs w:val="28"/>
        </w:rPr>
        <w:t xml:space="preserve"> </w:t>
      </w:r>
      <w:r w:rsidR="00917468">
        <w:rPr>
          <w:rFonts w:ascii="Times New Roman" w:hAnsi="Times New Roman" w:cs="Times New Roman"/>
          <w:sz w:val="28"/>
          <w:szCs w:val="28"/>
        </w:rPr>
        <w:t xml:space="preserve">Технические средства организации дорожного движения. </w:t>
      </w:r>
      <w:proofErr w:type="spellStart"/>
      <w:r w:rsidR="00917468">
        <w:rPr>
          <w:rFonts w:ascii="Times New Roman" w:hAnsi="Times New Roman" w:cs="Times New Roman"/>
          <w:sz w:val="28"/>
          <w:szCs w:val="28"/>
        </w:rPr>
        <w:t>Световозвращатели</w:t>
      </w:r>
      <w:proofErr w:type="spellEnd"/>
      <w:r w:rsidR="00917468">
        <w:rPr>
          <w:rFonts w:ascii="Times New Roman" w:hAnsi="Times New Roman" w:cs="Times New Roman"/>
          <w:sz w:val="28"/>
          <w:szCs w:val="28"/>
        </w:rPr>
        <w:t xml:space="preserve"> дорожные. Общие технические требования. Правила применения</w:t>
      </w:r>
    </w:p>
    <w:p w:rsidR="00917468" w:rsidRDefault="0091746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52290-2004 Технические средства организации дорожного движения. Знаки дорожные. Общие технические требования</w:t>
      </w:r>
    </w:p>
    <w:p w:rsidR="00917468" w:rsidRDefault="0091746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52398-2005 Классификация автомобильных дорог. Основные параметры и требования</w:t>
      </w:r>
    </w:p>
    <w:p w:rsidR="00917468" w:rsidRDefault="00917468" w:rsidP="007112F7">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52765-2007 Дороги автомобильные общего пользования. Элементы обустройства. Классификация</w:t>
      </w:r>
    </w:p>
    <w:p w:rsidR="00B24EAB" w:rsidRDefault="00B24EAB" w:rsidP="00917468">
      <w:pPr>
        <w:spacing w:after="0" w:line="360" w:lineRule="auto"/>
        <w:jc w:val="center"/>
        <w:rPr>
          <w:rFonts w:ascii="Times New Roman" w:hAnsi="Times New Roman" w:cs="Times New Roman"/>
          <w:b/>
          <w:sz w:val="28"/>
          <w:szCs w:val="28"/>
        </w:rPr>
      </w:pPr>
    </w:p>
    <w:p w:rsidR="00917468" w:rsidRDefault="00917468" w:rsidP="00917468">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3 Термины и определения</w:t>
      </w:r>
    </w:p>
    <w:p w:rsidR="00917468" w:rsidRDefault="00917468" w:rsidP="0091746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настоящем стандарте применены следующие термины </w:t>
      </w:r>
      <w:r w:rsidR="00A53075">
        <w:rPr>
          <w:rFonts w:ascii="Times New Roman" w:hAnsi="Times New Roman" w:cs="Times New Roman"/>
          <w:b/>
          <w:sz w:val="28"/>
          <w:szCs w:val="28"/>
        </w:rPr>
        <w:t xml:space="preserve"> </w:t>
      </w:r>
      <w:r w:rsidR="00A53075">
        <w:rPr>
          <w:rFonts w:ascii="Times New Roman" w:hAnsi="Times New Roman" w:cs="Times New Roman"/>
          <w:sz w:val="28"/>
          <w:szCs w:val="28"/>
        </w:rPr>
        <w:t>с</w:t>
      </w:r>
      <w:r>
        <w:rPr>
          <w:rFonts w:ascii="Times New Roman" w:hAnsi="Times New Roman" w:cs="Times New Roman"/>
          <w:sz w:val="28"/>
          <w:szCs w:val="28"/>
        </w:rPr>
        <w:t xml:space="preserve"> соответствующими определениями</w:t>
      </w:r>
      <w:r w:rsidR="00A53075">
        <w:rPr>
          <w:rFonts w:ascii="Times New Roman" w:hAnsi="Times New Roman" w:cs="Times New Roman"/>
          <w:sz w:val="28"/>
          <w:szCs w:val="28"/>
        </w:rPr>
        <w:t>:</w:t>
      </w:r>
    </w:p>
    <w:p w:rsidR="00A53075" w:rsidRDefault="00A53075"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3.1</w:t>
      </w:r>
      <w:r>
        <w:rPr>
          <w:rFonts w:ascii="Times New Roman" w:hAnsi="Times New Roman" w:cs="Times New Roman"/>
          <w:sz w:val="28"/>
          <w:szCs w:val="28"/>
        </w:rPr>
        <w:t xml:space="preserve"> </w:t>
      </w:r>
      <w:r>
        <w:rPr>
          <w:rFonts w:ascii="Times New Roman" w:hAnsi="Times New Roman" w:cs="Times New Roman"/>
          <w:b/>
          <w:sz w:val="28"/>
          <w:szCs w:val="28"/>
        </w:rPr>
        <w:t>берма насыпная</w:t>
      </w:r>
      <w:r>
        <w:rPr>
          <w:rFonts w:ascii="Times New Roman" w:hAnsi="Times New Roman" w:cs="Times New Roman"/>
          <w:sz w:val="28"/>
          <w:szCs w:val="28"/>
        </w:rPr>
        <w:t>: Площадка на откосе насыпи земляного полотна, создаваемая для установки опор дорожных знаков. Длина и ширина верха бермы может быть от 1,5 м и более в зависимости от устанавливаемого знака согласно чертежам рабочего</w:t>
      </w:r>
      <w:r w:rsidR="00E76C01">
        <w:rPr>
          <w:rFonts w:ascii="Times New Roman" w:hAnsi="Times New Roman" w:cs="Times New Roman"/>
          <w:sz w:val="28"/>
          <w:szCs w:val="28"/>
        </w:rPr>
        <w:t xml:space="preserve"> проекта.</w:t>
      </w:r>
    </w:p>
    <w:p w:rsidR="00A53075" w:rsidRDefault="00A53075"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lastRenderedPageBreak/>
        <w:t>3.2</w:t>
      </w:r>
      <w:r>
        <w:rPr>
          <w:rFonts w:ascii="Times New Roman" w:hAnsi="Times New Roman" w:cs="Times New Roman"/>
          <w:b/>
          <w:sz w:val="28"/>
          <w:szCs w:val="28"/>
        </w:rPr>
        <w:t xml:space="preserve"> знак дорожный</w:t>
      </w:r>
      <w:r>
        <w:rPr>
          <w:rFonts w:ascii="Times New Roman" w:hAnsi="Times New Roman" w:cs="Times New Roman"/>
          <w:sz w:val="28"/>
          <w:szCs w:val="28"/>
        </w:rPr>
        <w:t>: Устройство в виде панели определенной формы с обозначениями или надписями, информирующими участников дорожного движения о дорожных условиях и режимах движения, о расположении населенных пунктов и других объектов.</w:t>
      </w:r>
    </w:p>
    <w:p w:rsidR="00A53075" w:rsidRDefault="00A53075"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3.3</w:t>
      </w:r>
      <w:r>
        <w:rPr>
          <w:rFonts w:ascii="Times New Roman" w:hAnsi="Times New Roman" w:cs="Times New Roman"/>
          <w:b/>
          <w:sz w:val="28"/>
          <w:szCs w:val="28"/>
        </w:rPr>
        <w:t xml:space="preserve"> </w:t>
      </w:r>
      <w:r w:rsidR="00D41A4F">
        <w:rPr>
          <w:rFonts w:ascii="Times New Roman" w:hAnsi="Times New Roman" w:cs="Times New Roman"/>
          <w:b/>
          <w:sz w:val="28"/>
          <w:szCs w:val="28"/>
        </w:rPr>
        <w:t>опора дорожного знака</w:t>
      </w:r>
      <w:r w:rsidR="00D41A4F">
        <w:rPr>
          <w:rFonts w:ascii="Times New Roman" w:hAnsi="Times New Roman" w:cs="Times New Roman"/>
          <w:sz w:val="28"/>
          <w:szCs w:val="28"/>
        </w:rPr>
        <w:t>: Устройство для установки дорожного знака в определенном положении по отношению к проезжей части дороги.</w:t>
      </w:r>
    </w:p>
    <w:p w:rsidR="00D41A4F" w:rsidRDefault="00D41A4F"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3.4</w:t>
      </w:r>
      <w:r>
        <w:rPr>
          <w:rFonts w:ascii="Times New Roman" w:hAnsi="Times New Roman" w:cs="Times New Roman"/>
          <w:b/>
          <w:sz w:val="28"/>
          <w:szCs w:val="28"/>
        </w:rPr>
        <w:t xml:space="preserve"> опора стоечная</w:t>
      </w:r>
      <w:r>
        <w:rPr>
          <w:rFonts w:ascii="Times New Roman" w:hAnsi="Times New Roman" w:cs="Times New Roman"/>
          <w:sz w:val="28"/>
          <w:szCs w:val="28"/>
        </w:rPr>
        <w:t xml:space="preserve">: </w:t>
      </w:r>
      <w:proofErr w:type="spellStart"/>
      <w:r>
        <w:rPr>
          <w:rFonts w:ascii="Times New Roman" w:hAnsi="Times New Roman" w:cs="Times New Roman"/>
          <w:sz w:val="28"/>
          <w:szCs w:val="28"/>
        </w:rPr>
        <w:t>Бесконсольная</w:t>
      </w:r>
      <w:proofErr w:type="spellEnd"/>
      <w:r>
        <w:rPr>
          <w:rFonts w:ascii="Times New Roman" w:hAnsi="Times New Roman" w:cs="Times New Roman"/>
          <w:sz w:val="28"/>
          <w:szCs w:val="28"/>
        </w:rPr>
        <w:t xml:space="preserve"> опора для установки дорожных знаков сбоку от проезжей части дороги или консольная опора с одной или двумя консолями для установки дорожных знаков над</w:t>
      </w:r>
      <w:r w:rsidR="00751F02">
        <w:rPr>
          <w:rFonts w:ascii="Times New Roman" w:hAnsi="Times New Roman" w:cs="Times New Roman"/>
          <w:sz w:val="28"/>
          <w:szCs w:val="28"/>
        </w:rPr>
        <w:t xml:space="preserve"> проезжей частью дороги или обочиной.</w:t>
      </w:r>
    </w:p>
    <w:p w:rsidR="00751F02" w:rsidRDefault="00751F02" w:rsidP="00917468">
      <w:pPr>
        <w:spacing w:after="0" w:line="360" w:lineRule="auto"/>
        <w:ind w:firstLine="567"/>
        <w:jc w:val="both"/>
        <w:rPr>
          <w:rFonts w:ascii="Times New Roman" w:hAnsi="Times New Roman" w:cs="Times New Roman"/>
          <w:sz w:val="28"/>
          <w:szCs w:val="28"/>
        </w:rPr>
      </w:pPr>
      <w:r w:rsidRPr="00751F02">
        <w:rPr>
          <w:rFonts w:ascii="Times New Roman" w:hAnsi="Times New Roman" w:cs="Times New Roman"/>
          <w:sz w:val="28"/>
          <w:szCs w:val="28"/>
        </w:rPr>
        <w:t>3.5</w:t>
      </w:r>
      <w:r>
        <w:rPr>
          <w:rFonts w:ascii="Times New Roman" w:hAnsi="Times New Roman" w:cs="Times New Roman"/>
          <w:b/>
          <w:sz w:val="28"/>
          <w:szCs w:val="28"/>
        </w:rPr>
        <w:t xml:space="preserve"> ригельная опора</w:t>
      </w:r>
      <w:r>
        <w:rPr>
          <w:rFonts w:ascii="Times New Roman" w:hAnsi="Times New Roman" w:cs="Times New Roman"/>
          <w:sz w:val="28"/>
          <w:szCs w:val="28"/>
        </w:rPr>
        <w:t>: Рамная опора, состоящая из стоек и соединяющего их ригеля и предназначенная для установки дорожных знаков над полосами движения проезжей части дороги.</w:t>
      </w:r>
    </w:p>
    <w:p w:rsidR="00751F02" w:rsidRDefault="00751F02" w:rsidP="00917468">
      <w:pPr>
        <w:spacing w:after="0" w:line="360" w:lineRule="auto"/>
        <w:ind w:firstLine="567"/>
        <w:jc w:val="both"/>
        <w:rPr>
          <w:rFonts w:ascii="Times New Roman" w:hAnsi="Times New Roman" w:cs="Times New Roman"/>
          <w:sz w:val="28"/>
          <w:szCs w:val="28"/>
        </w:rPr>
      </w:pPr>
    </w:p>
    <w:p w:rsidR="00751F02" w:rsidRDefault="00751F02" w:rsidP="00751F02">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4 Общие положения</w:t>
      </w:r>
    </w:p>
    <w:p w:rsidR="00751F02" w:rsidRDefault="00751F02"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4.1 По конструктивному исполнению дорожные знаки должны соответствовать требованиям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52290-2004, а размещение дорожных знаков должно быть выполнено с соблюдением требований ГОСТ Р 52289-2004.</w:t>
      </w:r>
    </w:p>
    <w:p w:rsidR="00751F02" w:rsidRDefault="00751F02"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4.2 Дорожные знаки могут быть размещены на стойках, фермах, ригельных или консольных опорах, мачтах наружного освещения, стойках светофоров, тросах-растяжках при обязательном соблюдении нормируемых в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52289-2004 расстояний от нижнего края щита знака до поверхности дорожного покрытия</w:t>
      </w:r>
      <w:r w:rsidR="009B65BF">
        <w:rPr>
          <w:rFonts w:ascii="Times New Roman" w:hAnsi="Times New Roman" w:cs="Times New Roman"/>
          <w:sz w:val="28"/>
          <w:szCs w:val="28"/>
        </w:rPr>
        <w:t xml:space="preserve"> или до кромки проезжей части, а так же от ближнего к проезжей части края щита дорожного знака до лицевой поверхности бортового камня или до бровки земляного полотна.</w:t>
      </w:r>
    </w:p>
    <w:p w:rsidR="009B65BF" w:rsidRDefault="009B65BF"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4.3 </w:t>
      </w:r>
      <w:r w:rsidR="00E76C01">
        <w:rPr>
          <w:rFonts w:ascii="Times New Roman" w:hAnsi="Times New Roman" w:cs="Times New Roman"/>
          <w:sz w:val="28"/>
          <w:szCs w:val="28"/>
        </w:rPr>
        <w:t>Д</w:t>
      </w:r>
      <w:r>
        <w:rPr>
          <w:rFonts w:ascii="Times New Roman" w:hAnsi="Times New Roman" w:cs="Times New Roman"/>
          <w:sz w:val="28"/>
          <w:szCs w:val="28"/>
        </w:rPr>
        <w:t xml:space="preserve">орожные знаки индивидуального проектирования, содержащие буквенные, цифровые и символические изображения, должны быть установлены на двух - </w:t>
      </w:r>
      <w:proofErr w:type="spellStart"/>
      <w:r>
        <w:rPr>
          <w:rFonts w:ascii="Times New Roman" w:hAnsi="Times New Roman" w:cs="Times New Roman"/>
          <w:sz w:val="28"/>
          <w:szCs w:val="28"/>
        </w:rPr>
        <w:t>трехстоечных</w:t>
      </w:r>
      <w:proofErr w:type="spellEnd"/>
      <w:r>
        <w:rPr>
          <w:rFonts w:ascii="Times New Roman" w:hAnsi="Times New Roman" w:cs="Times New Roman"/>
          <w:sz w:val="28"/>
          <w:szCs w:val="28"/>
        </w:rPr>
        <w:t xml:space="preserve"> опорах</w:t>
      </w:r>
      <w:r w:rsidR="00E16D8B">
        <w:rPr>
          <w:rFonts w:ascii="Times New Roman" w:hAnsi="Times New Roman" w:cs="Times New Roman"/>
          <w:sz w:val="28"/>
          <w:szCs w:val="28"/>
        </w:rPr>
        <w:t xml:space="preserve">, консолях массивных </w:t>
      </w:r>
      <w:r w:rsidR="00E16D8B">
        <w:rPr>
          <w:rFonts w:ascii="Times New Roman" w:hAnsi="Times New Roman" w:cs="Times New Roman"/>
          <w:sz w:val="28"/>
          <w:szCs w:val="28"/>
        </w:rPr>
        <w:lastRenderedPageBreak/>
        <w:t>одностоечных опор или на поперечинах р</w:t>
      </w:r>
      <w:r w:rsidR="00E76C01">
        <w:rPr>
          <w:rFonts w:ascii="Times New Roman" w:hAnsi="Times New Roman" w:cs="Times New Roman"/>
          <w:sz w:val="28"/>
          <w:szCs w:val="28"/>
        </w:rPr>
        <w:t>иге</w:t>
      </w:r>
      <w:r w:rsidR="00E16D8B">
        <w:rPr>
          <w:rFonts w:ascii="Times New Roman" w:hAnsi="Times New Roman" w:cs="Times New Roman"/>
          <w:sz w:val="28"/>
          <w:szCs w:val="28"/>
        </w:rPr>
        <w:t>льных опор, а так же на опорах, изготовленных в виде пространственных или плоских ферм.</w:t>
      </w:r>
    </w:p>
    <w:p w:rsidR="00E16D8B" w:rsidRDefault="00E16D8B"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Все другие дорожные знаки, имеющие стандартные типоразмеры по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52290-2004, могут размещаться на опорах и удерживающих устройствах, перечисленных в п. 4.2.</w:t>
      </w:r>
    </w:p>
    <w:p w:rsidR="00E16D8B" w:rsidRDefault="00E16D8B"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4.4 Опоры дорожных знаков устанавливают на откосах насыпей крутизной 1:4 и менее, на</w:t>
      </w:r>
      <w:r w:rsidR="00694BA1">
        <w:rPr>
          <w:rFonts w:ascii="Times New Roman" w:hAnsi="Times New Roman" w:cs="Times New Roman"/>
          <w:sz w:val="28"/>
          <w:szCs w:val="28"/>
        </w:rPr>
        <w:t xml:space="preserve"> присыпных бермах, на тротуарах или островках безопасности, на разделительных полосах.</w:t>
      </w:r>
    </w:p>
    <w:p w:rsidR="00694BA1" w:rsidRDefault="00694BA1"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Точное местоположение дорожного знака определяется по ведомости расположения дорожных знаков, которая составляется в соответствии с установленным порядком разработки и утверждения проектов организации дорожного движения на автомобильных дорогах </w:t>
      </w:r>
      <w:r w:rsidRPr="00694BA1">
        <w:rPr>
          <w:rFonts w:ascii="Times New Roman" w:hAnsi="Times New Roman" w:cs="Times New Roman"/>
          <w:sz w:val="28"/>
          <w:szCs w:val="28"/>
        </w:rPr>
        <w:t>[1]</w:t>
      </w:r>
      <w:r>
        <w:rPr>
          <w:rFonts w:ascii="Times New Roman" w:hAnsi="Times New Roman" w:cs="Times New Roman"/>
          <w:sz w:val="28"/>
          <w:szCs w:val="28"/>
        </w:rPr>
        <w:t>.</w:t>
      </w:r>
    </w:p>
    <w:p w:rsidR="00694BA1" w:rsidRDefault="00694BA1"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4.5 Сигнальные столбики устанавливаются </w:t>
      </w:r>
      <w:proofErr w:type="gramStart"/>
      <w:r>
        <w:rPr>
          <w:rFonts w:ascii="Times New Roman" w:hAnsi="Times New Roman" w:cs="Times New Roman"/>
          <w:sz w:val="28"/>
          <w:szCs w:val="28"/>
        </w:rPr>
        <w:t>при погружении их опорных частей в грунт земляного полотна на обочине с последующей засыпкой</w:t>
      </w:r>
      <w:r w:rsidR="009600E7">
        <w:rPr>
          <w:rFonts w:ascii="Times New Roman" w:hAnsi="Times New Roman" w:cs="Times New Roman"/>
          <w:sz w:val="28"/>
          <w:szCs w:val="28"/>
        </w:rPr>
        <w:t xml:space="preserve"> промежутков между столбиками</w:t>
      </w:r>
      <w:proofErr w:type="gramEnd"/>
      <w:r w:rsidR="009600E7">
        <w:rPr>
          <w:rFonts w:ascii="Times New Roman" w:hAnsi="Times New Roman" w:cs="Times New Roman"/>
          <w:sz w:val="28"/>
          <w:szCs w:val="28"/>
        </w:rPr>
        <w:t xml:space="preserve"> и стенками котлована грунтом.</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Основные размеры сигнальных столбиков должны быть приняты в соответствии с требованиями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50970-96, а места их установки должны быть выбраны в соответствии с требованиями ГОСТ Р 52289-2004.</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Установка сигнальных столбиков на центральной или боковой разделительной полосе не допускается с целью предупреждения возникновения эффекта перемещающихся теней от столбиков при освещении дороги светом фар в ночное время.</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4.6 Постоянные дорожные знаки должны размещаться, как правило, с правой стороны дороги. При необходимости, дублирующие дорожные знаки могут быть установлены на левой стороне дороги или на разделительной полосе, а так же они могут подвешиваться на р</w:t>
      </w:r>
      <w:r w:rsidR="00E76C01">
        <w:rPr>
          <w:rFonts w:ascii="Times New Roman" w:hAnsi="Times New Roman" w:cs="Times New Roman"/>
          <w:sz w:val="28"/>
          <w:szCs w:val="28"/>
        </w:rPr>
        <w:t>иге</w:t>
      </w:r>
      <w:r>
        <w:rPr>
          <w:rFonts w:ascii="Times New Roman" w:hAnsi="Times New Roman" w:cs="Times New Roman"/>
          <w:sz w:val="28"/>
          <w:szCs w:val="28"/>
        </w:rPr>
        <w:t>льных опорах и тросах-растяжках.</w:t>
      </w:r>
    </w:p>
    <w:p w:rsidR="009600E7" w:rsidRDefault="009600E7"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4.7</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выборе для применения изготовленных в заводских условиях конструкций щитов, стоек и креплений</w:t>
      </w:r>
      <w:r w:rsidR="005E77D2">
        <w:rPr>
          <w:rFonts w:ascii="Times New Roman" w:hAnsi="Times New Roman" w:cs="Times New Roman"/>
          <w:sz w:val="28"/>
          <w:szCs w:val="28"/>
        </w:rPr>
        <w:t xml:space="preserve"> дорожных знаков предпочтение </w:t>
      </w:r>
      <w:r w:rsidR="005E77D2">
        <w:rPr>
          <w:rFonts w:ascii="Times New Roman" w:hAnsi="Times New Roman" w:cs="Times New Roman"/>
          <w:sz w:val="28"/>
          <w:szCs w:val="28"/>
        </w:rPr>
        <w:lastRenderedPageBreak/>
        <w:t>следует отдавать изделиям, изготовленным из долговечных материалов, позволяющим выполнять мелкие ремонтные работы без разборки элементов дорожных знаков и опор, а так же изделиям, способным противостоять проявлениям вандализма, выдерживать расчетные ветровые нагрузки, но оказывать незначительное сопротивление движению легкового автомобиля, наехавшего на опору дорожного знака в аварийной ситуации.</w:t>
      </w:r>
    </w:p>
    <w:p w:rsidR="005E77D2" w:rsidRDefault="005E77D2" w:rsidP="00751F0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4.8 Сигнальные столбики необходимы для обеспечения зрительного ориентирования водителей на дороге в темное время суток и при неблагоприятных метеорологических условиях, но они мешают уборке снега и являются опасными препятствиями для незащищенных от ударов водителей мотоциклов и мопедов. </w:t>
      </w:r>
    </w:p>
    <w:p w:rsidR="005E77D2" w:rsidRDefault="005E77D2" w:rsidP="005E77D2">
      <w:pPr>
        <w:spacing w:after="0" w:line="36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При выборе для применения изготовленных в заводских условиях конструкций сигнальных столбиков предпочтение следует отдавать эластичным, изгибающимся при силовом воздействии на них изделиям, которые не растрескиваются и не ломаются при наездах на них автомобилей или воздействии отвалов снегоочистительных машин, но обладающим</w:t>
      </w:r>
      <w:r w:rsidR="004F0BF2">
        <w:rPr>
          <w:rFonts w:ascii="Times New Roman" w:hAnsi="Times New Roman" w:cs="Times New Roman"/>
          <w:sz w:val="28"/>
          <w:szCs w:val="28"/>
        </w:rPr>
        <w:t xml:space="preserve"> достаточной прочностью, чтобы противостоять попыткам умышленного разъединения составных частей столбиков или извлечения столбиков из земли.</w:t>
      </w:r>
      <w:proofErr w:type="gramEnd"/>
    </w:p>
    <w:p w:rsidR="004F0BF2" w:rsidRDefault="004F0BF2"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4.9</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 xml:space="preserve">ри необходимости снятия щита дорожного знака для его ремонта в мастерской на его место должен быть установлен другой аналогичный первому </w:t>
      </w:r>
      <w:r w:rsidR="00E76C01">
        <w:rPr>
          <w:rFonts w:ascii="Times New Roman" w:hAnsi="Times New Roman" w:cs="Times New Roman"/>
          <w:sz w:val="28"/>
          <w:szCs w:val="28"/>
        </w:rPr>
        <w:t xml:space="preserve">временный </w:t>
      </w:r>
      <w:r>
        <w:rPr>
          <w:rFonts w:ascii="Times New Roman" w:hAnsi="Times New Roman" w:cs="Times New Roman"/>
          <w:sz w:val="28"/>
          <w:szCs w:val="28"/>
        </w:rPr>
        <w:t>щит дорожного знака.</w:t>
      </w:r>
    </w:p>
    <w:p w:rsidR="004F0BF2" w:rsidRDefault="004F0BF2" w:rsidP="005E77D2">
      <w:pPr>
        <w:spacing w:after="0" w:line="36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 xml:space="preserve">Ремонт щита дорожного знака или опоры может выполняться на месте без разборки всей конструкции, но во всех случаях, когда производитель работ вынужден хотя бы временно закрывать лицевую поверхность щита знака, он обязан поставить в известность территориальные органы ГИБДД о продолжительности прекращения действия дорожного знака и </w:t>
      </w:r>
      <w:r>
        <w:rPr>
          <w:rFonts w:ascii="Times New Roman" w:hAnsi="Times New Roman" w:cs="Times New Roman"/>
          <w:sz w:val="28"/>
          <w:szCs w:val="28"/>
        </w:rPr>
        <w:lastRenderedPageBreak/>
        <w:t>согласовать с ними необходимость установки временного дорожного знака.</w:t>
      </w:r>
      <w:proofErr w:type="gramEnd"/>
    </w:p>
    <w:p w:rsidR="004F0BF2" w:rsidRDefault="004F0BF2"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4.10 </w:t>
      </w:r>
      <w:r w:rsidR="00E76C01">
        <w:rPr>
          <w:rFonts w:ascii="Times New Roman" w:hAnsi="Times New Roman" w:cs="Times New Roman"/>
          <w:sz w:val="28"/>
          <w:szCs w:val="28"/>
        </w:rPr>
        <w:t>П</w:t>
      </w:r>
      <w:r>
        <w:rPr>
          <w:rFonts w:ascii="Times New Roman" w:hAnsi="Times New Roman" w:cs="Times New Roman"/>
          <w:sz w:val="28"/>
          <w:szCs w:val="28"/>
        </w:rPr>
        <w:t>роизводитель строительных работ имеет право потребовать от Заказчика внесения изменений в проект организации</w:t>
      </w:r>
      <w:r w:rsidR="005934B8">
        <w:rPr>
          <w:rFonts w:ascii="Times New Roman" w:hAnsi="Times New Roman" w:cs="Times New Roman"/>
          <w:sz w:val="28"/>
          <w:szCs w:val="28"/>
        </w:rPr>
        <w:t xml:space="preserve"> дорожного движения, если перед началом работ или во время их проведения будет выявлено наличие под землей большого количества крупных обломков железобетонных изделий, валунов, металлических конструкций, массивных бетонных фундаментов, стен, колодцев и </w:t>
      </w:r>
      <w:proofErr w:type="gramStart"/>
      <w:r w:rsidR="005934B8">
        <w:rPr>
          <w:rFonts w:ascii="Times New Roman" w:hAnsi="Times New Roman" w:cs="Times New Roman"/>
          <w:sz w:val="28"/>
          <w:szCs w:val="28"/>
        </w:rPr>
        <w:t>других</w:t>
      </w:r>
      <w:proofErr w:type="gramEnd"/>
      <w:r w:rsidR="005934B8">
        <w:rPr>
          <w:rFonts w:ascii="Times New Roman" w:hAnsi="Times New Roman" w:cs="Times New Roman"/>
          <w:sz w:val="28"/>
          <w:szCs w:val="28"/>
        </w:rPr>
        <w:t xml:space="preserve"> необозначенных в проекте подземных сооружений, мешающих устройству опор дорожных знаков и заглублению в грунт сигнальных столбиков.</w:t>
      </w:r>
    </w:p>
    <w:p w:rsidR="005934B8" w:rsidRDefault="005934B8" w:rsidP="005E77D2">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Изменения могут быть приняты как в отношении используемых конструкций дорожных знаков и сигнальных столбиков, так и в отношении их места расположения.</w:t>
      </w:r>
    </w:p>
    <w:p w:rsidR="005934B8" w:rsidRDefault="005934B8" w:rsidP="005E77D2">
      <w:pPr>
        <w:spacing w:after="0" w:line="360" w:lineRule="auto"/>
        <w:ind w:firstLine="567"/>
        <w:jc w:val="both"/>
        <w:rPr>
          <w:rFonts w:ascii="Times New Roman" w:hAnsi="Times New Roman" w:cs="Times New Roman"/>
          <w:sz w:val="28"/>
          <w:szCs w:val="28"/>
        </w:rPr>
      </w:pPr>
    </w:p>
    <w:p w:rsidR="00CA55EC" w:rsidRDefault="005934B8" w:rsidP="00CA55E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 Требования к опорам дорожных знаков</w:t>
      </w:r>
    </w:p>
    <w:p w:rsidR="005934B8" w:rsidRDefault="005934B8" w:rsidP="00CA55EC">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и применяемым при их устройстве материалам</w:t>
      </w:r>
    </w:p>
    <w:p w:rsidR="00CA55EC" w:rsidRDefault="00CA55EC" w:rsidP="00CA55EC">
      <w:pPr>
        <w:spacing w:after="0" w:line="360" w:lineRule="auto"/>
        <w:ind w:firstLine="567"/>
        <w:jc w:val="both"/>
        <w:rPr>
          <w:rFonts w:ascii="Times New Roman" w:hAnsi="Times New Roman" w:cs="Times New Roman"/>
          <w:b/>
          <w:sz w:val="28"/>
          <w:szCs w:val="28"/>
        </w:rPr>
      </w:pPr>
    </w:p>
    <w:p w:rsidR="00CA55EC" w:rsidRDefault="00CA55EC" w:rsidP="00CA55EC">
      <w:pPr>
        <w:spacing w:after="0" w:line="360" w:lineRule="auto"/>
        <w:ind w:firstLine="567"/>
        <w:jc w:val="both"/>
        <w:rPr>
          <w:rFonts w:ascii="Times New Roman" w:hAnsi="Times New Roman" w:cs="Times New Roman"/>
          <w:sz w:val="28"/>
          <w:szCs w:val="28"/>
        </w:rPr>
      </w:pPr>
      <w:r w:rsidRPr="00CA55EC">
        <w:rPr>
          <w:rFonts w:ascii="Times New Roman" w:hAnsi="Times New Roman" w:cs="Times New Roman"/>
          <w:sz w:val="28"/>
          <w:szCs w:val="28"/>
        </w:rPr>
        <w:t>5.1</w:t>
      </w:r>
      <w:proofErr w:type="gramStart"/>
      <w:r w:rsidRPr="00CA55EC">
        <w:rPr>
          <w:rFonts w:ascii="Times New Roman" w:hAnsi="Times New Roman" w:cs="Times New Roman"/>
          <w:sz w:val="28"/>
          <w:szCs w:val="28"/>
        </w:rPr>
        <w:t xml:space="preserve"> Д</w:t>
      </w:r>
      <w:proofErr w:type="gramEnd"/>
      <w:r w:rsidRPr="00CA55EC">
        <w:rPr>
          <w:rFonts w:ascii="Times New Roman" w:hAnsi="Times New Roman" w:cs="Times New Roman"/>
          <w:sz w:val="28"/>
          <w:szCs w:val="28"/>
        </w:rPr>
        <w:t>ля установ</w:t>
      </w:r>
      <w:r>
        <w:rPr>
          <w:rFonts w:ascii="Times New Roman" w:hAnsi="Times New Roman" w:cs="Times New Roman"/>
          <w:sz w:val="28"/>
          <w:szCs w:val="28"/>
        </w:rPr>
        <w:t xml:space="preserve">ки знаков в качестве несущих элементов </w:t>
      </w:r>
      <w:proofErr w:type="spellStart"/>
      <w:r>
        <w:rPr>
          <w:rFonts w:ascii="Times New Roman" w:hAnsi="Times New Roman" w:cs="Times New Roman"/>
          <w:sz w:val="28"/>
          <w:szCs w:val="28"/>
        </w:rPr>
        <w:t>использу-ются</w:t>
      </w:r>
      <w:proofErr w:type="spellEnd"/>
      <w:r>
        <w:rPr>
          <w:rFonts w:ascii="Times New Roman" w:hAnsi="Times New Roman" w:cs="Times New Roman"/>
          <w:sz w:val="28"/>
          <w:szCs w:val="28"/>
        </w:rPr>
        <w:t xml:space="preserve">: одностоечные, двух, - </w:t>
      </w:r>
      <w:proofErr w:type="spellStart"/>
      <w:r>
        <w:rPr>
          <w:rFonts w:ascii="Times New Roman" w:hAnsi="Times New Roman" w:cs="Times New Roman"/>
          <w:sz w:val="28"/>
          <w:szCs w:val="28"/>
        </w:rPr>
        <w:t>трехстоечные</w:t>
      </w:r>
      <w:proofErr w:type="spellEnd"/>
      <w:r>
        <w:rPr>
          <w:rFonts w:ascii="Times New Roman" w:hAnsi="Times New Roman" w:cs="Times New Roman"/>
          <w:sz w:val="28"/>
          <w:szCs w:val="28"/>
        </w:rPr>
        <w:t xml:space="preserve"> или ригельные опоры, изготовленные из металла, железобетона, асбоцемента, </w:t>
      </w:r>
      <w:proofErr w:type="spellStart"/>
      <w:r>
        <w:rPr>
          <w:rFonts w:ascii="Times New Roman" w:hAnsi="Times New Roman" w:cs="Times New Roman"/>
          <w:sz w:val="28"/>
          <w:szCs w:val="28"/>
        </w:rPr>
        <w:t>металлопластика</w:t>
      </w:r>
      <w:proofErr w:type="spellEnd"/>
      <w:r>
        <w:rPr>
          <w:rFonts w:ascii="Times New Roman" w:hAnsi="Times New Roman" w:cs="Times New Roman"/>
          <w:sz w:val="28"/>
          <w:szCs w:val="28"/>
        </w:rPr>
        <w:t>, дерева и других материалов, обеспечивающие достаточную устойчивость опоры под действием расчетной ветровой нагрузки, а также исключающие возможность преднамеренного повреждения опор злоумышленниками.</w:t>
      </w:r>
    </w:p>
    <w:p w:rsidR="00CA55EC" w:rsidRDefault="00CA55EC"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 Стойки дорожных знаков устанавливаются вне земляного полотна на присыпных бермах, разделительной полосе, газоне или тротуаре, а при необходимости</w:t>
      </w:r>
      <w:r w:rsidR="001D6A3A">
        <w:rPr>
          <w:rFonts w:ascii="Times New Roman" w:hAnsi="Times New Roman" w:cs="Times New Roman"/>
          <w:sz w:val="28"/>
          <w:szCs w:val="28"/>
        </w:rPr>
        <w:t xml:space="preserve"> размещения дорожных знаков над проезжей частью дороги или обочиной на двух стойках закрепляется ригель в виде фермы или к одиночной стойке присоединяется консоль.</w:t>
      </w:r>
    </w:p>
    <w:p w:rsidR="001D6A3A" w:rsidRDefault="001D6A3A"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 Конструкции применяемых опор дорожных знаков могут состоять из следующих основных частей:</w:t>
      </w:r>
      <w:r w:rsidR="000E4F71">
        <w:rPr>
          <w:rFonts w:ascii="Times New Roman" w:hAnsi="Times New Roman" w:cs="Times New Roman"/>
          <w:sz w:val="28"/>
          <w:szCs w:val="28"/>
        </w:rPr>
        <w:t xml:space="preserve"> </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стойки, заглубляемой в грунт с последующим его уплотнением и устройством бетонного укрепления в верхней части пробуренной скважины или котлована (рисунок 1,а);</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закрепляемой на фундаменте, изготовленном из сборных железобетонных блоков (рисунок 1,б) или погружаемой в обсадную трубу, заделанную в монолитный цементобетонный фундамент на месте устройства опоры (рисунок 1,в);</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состоящей из двух соединяемых вместе частей: нижней, закрепляемой в монолитном цементобетонном фундаменте, и верхней, предназначенной для крепления щита дорожного знака (рисунок 1,г), а так же подобной стойки, устраиваемой вместе с подкосом (рисунок 1,д);</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и кронштейна, на котором закрепляется щит дорожного знака (рисунок 1,е);</w:t>
      </w:r>
    </w:p>
    <w:p w:rsidR="000E4F71" w:rsidRDefault="000E4F7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плоской или объемной стальной фермы, соединяемой с фундаментом</w:t>
      </w:r>
      <w:r w:rsidR="00F42977">
        <w:rPr>
          <w:rFonts w:ascii="Times New Roman" w:hAnsi="Times New Roman" w:cs="Times New Roman"/>
          <w:sz w:val="28"/>
          <w:szCs w:val="28"/>
        </w:rPr>
        <w:t xml:space="preserve"> с помощью анкерных болтов и гаек и предназначенной для закрепления к ней щита дорожного знака (рисунок 1,ж);</w:t>
      </w:r>
    </w:p>
    <w:p w:rsidR="00F42977" w:rsidRDefault="00F42977"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одной или двух стальных ферм, закрепляемых к стойкам, устанавливаемым на железобетонных фундаментах или на основаниях, устроенных в виде свайных ростверков (рисунок 1,з).</w:t>
      </w:r>
    </w:p>
    <w:p w:rsidR="00F42977" w:rsidRDefault="00F42977"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 Деревянные стойки, изготавливаемые из круглых лесоматериалов и пиломатериалов, могут состоять из двух частей, соединяемых стальными пластинами</w:t>
      </w:r>
      <w:r w:rsidR="00E76C01">
        <w:rPr>
          <w:rFonts w:ascii="Times New Roman" w:hAnsi="Times New Roman" w:cs="Times New Roman"/>
          <w:sz w:val="28"/>
          <w:szCs w:val="28"/>
        </w:rPr>
        <w:t>,</w:t>
      </w:r>
      <w:r>
        <w:rPr>
          <w:rFonts w:ascii="Times New Roman" w:hAnsi="Times New Roman" w:cs="Times New Roman"/>
          <w:sz w:val="28"/>
          <w:szCs w:val="28"/>
        </w:rPr>
        <w:t xml:space="preserve"> болтами и гайками (рисунок 2,а, деталь 3А) или стальными муфтами (рисунок 2,а, детали 1А и 2А).</w:t>
      </w:r>
    </w:p>
    <w:p w:rsidR="003566AC" w:rsidRDefault="00C97A5A" w:rsidP="003566AC">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759450" cy="7944316"/>
            <wp:effectExtent l="19050" t="0" r="0" b="0"/>
            <wp:docPr id="1" name="Рисунок 1" descr="C:\Users\User\Pictures\img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img074.jpg"/>
                    <pic:cNvPicPr>
                      <a:picLocks noChangeAspect="1" noChangeArrowheads="1"/>
                    </pic:cNvPicPr>
                  </pic:nvPicPr>
                  <pic:blipFill>
                    <a:blip r:embed="rId10" cstate="print"/>
                    <a:srcRect/>
                    <a:stretch>
                      <a:fillRect/>
                    </a:stretch>
                  </pic:blipFill>
                  <pic:spPr bwMode="auto">
                    <a:xfrm>
                      <a:off x="0" y="0"/>
                      <a:ext cx="5759450" cy="7944316"/>
                    </a:xfrm>
                    <a:prstGeom prst="rect">
                      <a:avLst/>
                    </a:prstGeom>
                    <a:noFill/>
                    <a:ln w="9525">
                      <a:noFill/>
                      <a:miter lim="800000"/>
                      <a:headEnd/>
                      <a:tailEnd/>
                    </a:ln>
                  </pic:spPr>
                </pic:pic>
              </a:graphicData>
            </a:graphic>
          </wp:inline>
        </w:drawing>
      </w:r>
    </w:p>
    <w:p w:rsidR="003566AC" w:rsidRDefault="003566AC">
      <w:pPr>
        <w:rPr>
          <w:rFonts w:ascii="Times New Roman" w:hAnsi="Times New Roman" w:cs="Times New Roman"/>
          <w:sz w:val="28"/>
          <w:szCs w:val="28"/>
        </w:rPr>
      </w:pPr>
      <w:r>
        <w:rPr>
          <w:rFonts w:ascii="Times New Roman" w:hAnsi="Times New Roman" w:cs="Times New Roman"/>
          <w:sz w:val="28"/>
          <w:szCs w:val="28"/>
        </w:rPr>
        <w:br w:type="page"/>
      </w:r>
    </w:p>
    <w:p w:rsidR="00F42977" w:rsidRDefault="00F42977" w:rsidP="003566AC">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5.5</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деревянных стойках для</w:t>
      </w:r>
      <w:r w:rsidR="006C65E4">
        <w:rPr>
          <w:rFonts w:ascii="Times New Roman" w:hAnsi="Times New Roman" w:cs="Times New Roman"/>
          <w:sz w:val="28"/>
          <w:szCs w:val="28"/>
        </w:rPr>
        <w:t xml:space="preserve"> уменьшения сопротивления движению наехавшему на стойку малогабаритного легкового автомобиля следует просверливать отверстия (рисунок 2,б) в соответствии с требованиями ГОСТ 25458-82 или устраивать ослабленные сечения путем надреза стоек (рисунок 2,в).</w:t>
      </w:r>
    </w:p>
    <w:p w:rsidR="006C65E4" w:rsidRDefault="006C65E4"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5.6 Опоры знаков должны соответствовать требованиям рабочей конструкторской документации и изготавливаться в соответствии с технологической документацией, утвержденной в установленном порядке.</w:t>
      </w:r>
    </w:p>
    <w:p w:rsidR="006C65E4" w:rsidRDefault="006C65E4" w:rsidP="00CA55EC">
      <w:pPr>
        <w:spacing w:after="0" w:line="36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5.7 Длина стойки дорожного знака, устанавливаемой на откосе насыпи, обочине к разделительной полосе, назначается с учетом общего количества размещаемых на ней дорожных знаков определенных типоразмеров и условия, что высота нижнего края</w:t>
      </w:r>
      <w:r w:rsidR="00E76C01">
        <w:rPr>
          <w:rFonts w:ascii="Times New Roman" w:hAnsi="Times New Roman" w:cs="Times New Roman"/>
          <w:sz w:val="28"/>
          <w:szCs w:val="28"/>
        </w:rPr>
        <w:t xml:space="preserve"> щита </w:t>
      </w:r>
      <w:r>
        <w:rPr>
          <w:rFonts w:ascii="Times New Roman" w:hAnsi="Times New Roman" w:cs="Times New Roman"/>
          <w:sz w:val="28"/>
          <w:szCs w:val="28"/>
        </w:rPr>
        <w:t xml:space="preserve"> над поверхностью проезжей части должна составлять не менее 1,5-2</w:t>
      </w:r>
      <w:r w:rsidR="00E76C01">
        <w:rPr>
          <w:rFonts w:ascii="Times New Roman" w:hAnsi="Times New Roman" w:cs="Times New Roman"/>
          <w:sz w:val="28"/>
          <w:szCs w:val="28"/>
        </w:rPr>
        <w:t>,0</w:t>
      </w:r>
      <w:r>
        <w:rPr>
          <w:rFonts w:ascii="Times New Roman" w:hAnsi="Times New Roman" w:cs="Times New Roman"/>
          <w:sz w:val="28"/>
          <w:szCs w:val="28"/>
        </w:rPr>
        <w:t xml:space="preserve"> м с добавлением величины заглубления стойки в грунт (таблица 1).</w:t>
      </w:r>
      <w:proofErr w:type="gramEnd"/>
      <w:r>
        <w:rPr>
          <w:rFonts w:ascii="Times New Roman" w:hAnsi="Times New Roman" w:cs="Times New Roman"/>
          <w:sz w:val="28"/>
          <w:szCs w:val="28"/>
        </w:rPr>
        <w:t xml:space="preserve"> При этом</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верхний край знака должен возвышаться над верхним концом стойки на 0,15 м.</w:t>
      </w:r>
    </w:p>
    <w:p w:rsidR="00D432CE" w:rsidRDefault="00D432CE" w:rsidP="006C65E4">
      <w:pPr>
        <w:spacing w:after="0" w:line="360" w:lineRule="auto"/>
        <w:jc w:val="center"/>
        <w:rPr>
          <w:rFonts w:ascii="Times New Roman" w:hAnsi="Times New Roman" w:cs="Times New Roman"/>
          <w:sz w:val="28"/>
          <w:szCs w:val="28"/>
        </w:rPr>
      </w:pPr>
    </w:p>
    <w:p w:rsidR="006C65E4" w:rsidRDefault="006C65E4" w:rsidP="006C65E4">
      <w:pPr>
        <w:spacing w:after="0" w:line="360" w:lineRule="auto"/>
        <w:jc w:val="center"/>
        <w:rPr>
          <w:rFonts w:ascii="Times New Roman" w:hAnsi="Times New Roman" w:cs="Times New Roman"/>
          <w:sz w:val="28"/>
          <w:szCs w:val="28"/>
        </w:rPr>
      </w:pPr>
      <w:r w:rsidRPr="00D432CE">
        <w:rPr>
          <w:rFonts w:ascii="Times New Roman" w:hAnsi="Times New Roman" w:cs="Times New Roman"/>
          <w:sz w:val="28"/>
          <w:szCs w:val="28"/>
        </w:rPr>
        <w:t>Таблица 1</w:t>
      </w:r>
      <w:r w:rsidRPr="00D432CE">
        <w:rPr>
          <w:rFonts w:ascii="Times New Roman" w:hAnsi="Times New Roman" w:cs="Times New Roman"/>
          <w:b/>
          <w:sz w:val="28"/>
          <w:szCs w:val="28"/>
        </w:rPr>
        <w:t xml:space="preserve"> – Заглубление стойки в грунт и её минимальная длина</w:t>
      </w:r>
    </w:p>
    <w:tbl>
      <w:tblPr>
        <w:tblStyle w:val="a3"/>
        <w:tblW w:w="0" w:type="auto"/>
        <w:tblLook w:val="04A0" w:firstRow="1" w:lastRow="0" w:firstColumn="1" w:lastColumn="0" w:noHBand="0" w:noVBand="1"/>
      </w:tblPr>
      <w:tblGrid>
        <w:gridCol w:w="3227"/>
        <w:gridCol w:w="2268"/>
        <w:gridCol w:w="1843"/>
        <w:gridCol w:w="1948"/>
      </w:tblGrid>
      <w:tr w:rsidR="00D432CE" w:rsidRPr="00D432CE" w:rsidTr="00D432CE">
        <w:tc>
          <w:tcPr>
            <w:tcW w:w="3227" w:type="dxa"/>
          </w:tcPr>
          <w:p w:rsid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 xml:space="preserve">Типоразмер знаков </w:t>
            </w:r>
            <w:proofErr w:type="gramStart"/>
            <w:r>
              <w:rPr>
                <w:rFonts w:ascii="Times New Roman" w:hAnsi="Times New Roman" w:cs="Times New Roman"/>
                <w:sz w:val="24"/>
                <w:szCs w:val="24"/>
              </w:rPr>
              <w:t>по</w:t>
            </w:r>
            <w:proofErr w:type="gramEnd"/>
            <w:r>
              <w:rPr>
                <w:rFonts w:ascii="Times New Roman" w:hAnsi="Times New Roman" w:cs="Times New Roman"/>
                <w:sz w:val="24"/>
                <w:szCs w:val="24"/>
              </w:rPr>
              <w:t xml:space="preserve"> </w:t>
            </w:r>
          </w:p>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 xml:space="preserve">ГОСТ </w:t>
            </w:r>
            <w:proofErr w:type="gramStart"/>
            <w:r>
              <w:rPr>
                <w:rFonts w:ascii="Times New Roman" w:hAnsi="Times New Roman" w:cs="Times New Roman"/>
                <w:sz w:val="24"/>
                <w:szCs w:val="24"/>
              </w:rPr>
              <w:t>Р</w:t>
            </w:r>
            <w:proofErr w:type="gramEnd"/>
            <w:r>
              <w:rPr>
                <w:rFonts w:ascii="Times New Roman" w:hAnsi="Times New Roman" w:cs="Times New Roman"/>
                <w:sz w:val="24"/>
                <w:szCs w:val="24"/>
              </w:rPr>
              <w:t xml:space="preserve"> 52290-2004</w:t>
            </w:r>
          </w:p>
        </w:tc>
        <w:tc>
          <w:tcPr>
            <w:tcW w:w="2268" w:type="dxa"/>
          </w:tcPr>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Количество знаков на опоре, шт.</w:t>
            </w:r>
          </w:p>
        </w:tc>
        <w:tc>
          <w:tcPr>
            <w:tcW w:w="1843" w:type="dxa"/>
          </w:tcPr>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 xml:space="preserve">Заглубление стойки, </w:t>
            </w:r>
            <w:proofErr w:type="gramStart"/>
            <w:r>
              <w:rPr>
                <w:rFonts w:ascii="Times New Roman" w:hAnsi="Times New Roman" w:cs="Times New Roman"/>
                <w:sz w:val="24"/>
                <w:szCs w:val="24"/>
              </w:rPr>
              <w:t>м</w:t>
            </w:r>
            <w:proofErr w:type="gramEnd"/>
          </w:p>
        </w:tc>
        <w:tc>
          <w:tcPr>
            <w:tcW w:w="1948" w:type="dxa"/>
          </w:tcPr>
          <w:p w:rsidR="00D432CE" w:rsidRPr="00D432CE" w:rsidRDefault="00D432CE" w:rsidP="00D432CE">
            <w:pPr>
              <w:jc w:val="center"/>
              <w:rPr>
                <w:rFonts w:ascii="Times New Roman" w:hAnsi="Times New Roman" w:cs="Times New Roman"/>
                <w:sz w:val="24"/>
                <w:szCs w:val="24"/>
              </w:rPr>
            </w:pPr>
            <w:r>
              <w:rPr>
                <w:rFonts w:ascii="Times New Roman" w:hAnsi="Times New Roman" w:cs="Times New Roman"/>
                <w:sz w:val="24"/>
                <w:szCs w:val="24"/>
              </w:rPr>
              <w:t xml:space="preserve">Длина стойки, </w:t>
            </w:r>
            <w:proofErr w:type="gramStart"/>
            <w:r>
              <w:rPr>
                <w:rFonts w:ascii="Times New Roman" w:hAnsi="Times New Roman" w:cs="Times New Roman"/>
                <w:sz w:val="24"/>
                <w:szCs w:val="24"/>
              </w:rPr>
              <w:t>м</w:t>
            </w:r>
            <w:proofErr w:type="gramEnd"/>
          </w:p>
        </w:tc>
      </w:tr>
      <w:tr w:rsidR="00D432CE" w:rsidRPr="00D432CE" w:rsidTr="00D432CE">
        <w:tc>
          <w:tcPr>
            <w:tcW w:w="3227" w:type="dxa"/>
          </w:tcPr>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II, III, IV</w:t>
            </w:r>
          </w:p>
        </w:tc>
        <w:tc>
          <w:tcPr>
            <w:tcW w:w="226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843"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94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4,0 – 4,5</w:t>
            </w:r>
          </w:p>
        </w:tc>
      </w:tr>
      <w:tr w:rsidR="00D432CE" w:rsidRPr="00D432CE" w:rsidTr="00D432CE">
        <w:tc>
          <w:tcPr>
            <w:tcW w:w="3227" w:type="dxa"/>
          </w:tcPr>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w:t>
            </w:r>
          </w:p>
          <w:p w:rsidR="00D432CE" w:rsidRP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lang w:val="en-US"/>
              </w:rPr>
              <w:t>II, III, IV</w:t>
            </w:r>
          </w:p>
        </w:tc>
        <w:tc>
          <w:tcPr>
            <w:tcW w:w="226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843"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94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3,5 – 4,0</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4,0 – 4,5</w:t>
            </w:r>
          </w:p>
        </w:tc>
      </w:tr>
      <w:tr w:rsidR="00D432CE" w:rsidRPr="00D432CE" w:rsidTr="00D432CE">
        <w:tc>
          <w:tcPr>
            <w:tcW w:w="3227" w:type="dxa"/>
          </w:tcPr>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w:t>
            </w:r>
          </w:p>
          <w:p w:rsidR="00D432CE"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II, III, IV</w:t>
            </w:r>
          </w:p>
          <w:p w:rsidR="00D432CE" w:rsidRPr="006C318C" w:rsidRDefault="00D432CE" w:rsidP="00D432CE">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III - IV</w:t>
            </w:r>
          </w:p>
        </w:tc>
        <w:tc>
          <w:tcPr>
            <w:tcW w:w="226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843"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1,2</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1,5</w:t>
            </w:r>
          </w:p>
        </w:tc>
        <w:tc>
          <w:tcPr>
            <w:tcW w:w="1948" w:type="dxa"/>
          </w:tcPr>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4,5 – 5,0</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5,0 – 5,5</w:t>
            </w:r>
          </w:p>
          <w:p w:rsidR="00D432CE" w:rsidRDefault="00D432CE" w:rsidP="00D432CE">
            <w:pPr>
              <w:spacing w:line="360" w:lineRule="auto"/>
              <w:jc w:val="center"/>
              <w:rPr>
                <w:rFonts w:ascii="Times New Roman" w:hAnsi="Times New Roman" w:cs="Times New Roman"/>
                <w:sz w:val="24"/>
                <w:szCs w:val="24"/>
              </w:rPr>
            </w:pPr>
            <w:r>
              <w:rPr>
                <w:rFonts w:ascii="Times New Roman" w:hAnsi="Times New Roman" w:cs="Times New Roman"/>
                <w:sz w:val="24"/>
                <w:szCs w:val="24"/>
              </w:rPr>
              <w:t>5,5 – 6,0</w:t>
            </w:r>
          </w:p>
        </w:tc>
      </w:tr>
    </w:tbl>
    <w:p w:rsidR="00D432CE" w:rsidRPr="00D432CE" w:rsidRDefault="00D432CE" w:rsidP="00D432CE">
      <w:pPr>
        <w:spacing w:after="0" w:line="360" w:lineRule="auto"/>
        <w:jc w:val="both"/>
        <w:rPr>
          <w:rFonts w:ascii="Times New Roman" w:hAnsi="Times New Roman" w:cs="Times New Roman"/>
          <w:sz w:val="28"/>
          <w:szCs w:val="28"/>
        </w:rPr>
      </w:pPr>
    </w:p>
    <w:p w:rsidR="00F42977" w:rsidRDefault="00C97A5A" w:rsidP="00C97A5A">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759450" cy="8095349"/>
            <wp:effectExtent l="19050" t="0" r="0" b="901"/>
            <wp:docPr id="2" name="Рисунок 2" descr="C:\Users\User\Pictures\img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img077.jpg"/>
                    <pic:cNvPicPr>
                      <a:picLocks noChangeAspect="1" noChangeArrowheads="1"/>
                    </pic:cNvPicPr>
                  </pic:nvPicPr>
                  <pic:blipFill>
                    <a:blip r:embed="rId11" cstate="print"/>
                    <a:srcRect/>
                    <a:stretch>
                      <a:fillRect/>
                    </a:stretch>
                  </pic:blipFill>
                  <pic:spPr bwMode="auto">
                    <a:xfrm>
                      <a:off x="0" y="0"/>
                      <a:ext cx="5759450" cy="8095349"/>
                    </a:xfrm>
                    <a:prstGeom prst="rect">
                      <a:avLst/>
                    </a:prstGeom>
                    <a:noFill/>
                    <a:ln w="9525">
                      <a:noFill/>
                      <a:miter lim="800000"/>
                      <a:headEnd/>
                      <a:tailEnd/>
                    </a:ln>
                  </pic:spPr>
                </pic:pic>
              </a:graphicData>
            </a:graphic>
          </wp:inline>
        </w:drawing>
      </w:r>
    </w:p>
    <w:p w:rsidR="00D432CE" w:rsidRDefault="00D432CE" w:rsidP="00CA55EC">
      <w:pPr>
        <w:spacing w:after="0" w:line="360" w:lineRule="auto"/>
        <w:ind w:firstLine="567"/>
        <w:jc w:val="both"/>
        <w:rPr>
          <w:rFonts w:ascii="Times New Roman" w:hAnsi="Times New Roman" w:cs="Times New Roman"/>
          <w:sz w:val="28"/>
          <w:szCs w:val="28"/>
        </w:rPr>
      </w:pPr>
    </w:p>
    <w:p w:rsidR="003566AC" w:rsidRDefault="003566AC">
      <w:pPr>
        <w:rPr>
          <w:rFonts w:ascii="Times New Roman" w:hAnsi="Times New Roman" w:cs="Times New Roman"/>
          <w:sz w:val="28"/>
          <w:szCs w:val="28"/>
        </w:rPr>
      </w:pPr>
      <w:r>
        <w:rPr>
          <w:rFonts w:ascii="Times New Roman" w:hAnsi="Times New Roman" w:cs="Times New Roman"/>
          <w:sz w:val="28"/>
          <w:szCs w:val="28"/>
        </w:rPr>
        <w:br w:type="page"/>
      </w:r>
    </w:p>
    <w:p w:rsidR="00D432CE" w:rsidRDefault="00D432CE"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5.8 </w:t>
      </w:r>
      <w:r w:rsidR="00E76C01">
        <w:rPr>
          <w:rFonts w:ascii="Times New Roman" w:hAnsi="Times New Roman" w:cs="Times New Roman"/>
          <w:sz w:val="28"/>
          <w:szCs w:val="28"/>
        </w:rPr>
        <w:t>Д</w:t>
      </w:r>
      <w:r>
        <w:rPr>
          <w:rFonts w:ascii="Times New Roman" w:hAnsi="Times New Roman" w:cs="Times New Roman"/>
          <w:sz w:val="28"/>
          <w:szCs w:val="28"/>
        </w:rPr>
        <w:t>еревянные стойки применяют на автомобильных дорогах низших категорий. Их изготавливают из лесоматериалов хвойных пород. Нижнюю часть опоры, расположенную в фундаменте, покрывают горячим битумом на длину 1,7 м от нижнего края торца стойки, кроме стоек длиной 3,5 м, для которых этот размер должен быть равен 1,4 м в соответствии</w:t>
      </w:r>
      <w:r w:rsidR="00273F00">
        <w:rPr>
          <w:rFonts w:ascii="Times New Roman" w:hAnsi="Times New Roman" w:cs="Times New Roman"/>
          <w:sz w:val="28"/>
          <w:szCs w:val="28"/>
        </w:rPr>
        <w:t xml:space="preserve"> с требованиями ГОСТ 22245-90 и ГОСТ 25458-82.</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5.9 Верхнюю (надземную) часть стойки покрывают стойкими к воздействию климатических факторов лакокрасочными материалами белого цвета.</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Качество исполнения должно отвечать требованиям ГОСТ 24404-88 для класса покрытия </w:t>
      </w:r>
      <w:r>
        <w:rPr>
          <w:rFonts w:ascii="Times New Roman" w:hAnsi="Times New Roman" w:cs="Times New Roman"/>
          <w:sz w:val="28"/>
          <w:szCs w:val="28"/>
          <w:lang w:val="en-US"/>
        </w:rPr>
        <w:t>V</w:t>
      </w:r>
      <w:r>
        <w:rPr>
          <w:rFonts w:ascii="Times New Roman" w:hAnsi="Times New Roman" w:cs="Times New Roman"/>
          <w:sz w:val="28"/>
          <w:szCs w:val="28"/>
        </w:rPr>
        <w:t>.</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5.10 Согласно ГОСТ 25458-82 стойки для установки дорожных знаков, изготовленные из дерева, подразделяют на два типа:</w:t>
      </w:r>
    </w:p>
    <w:p w:rsidR="00273F00"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 со сплошным поперечным сечением;</w:t>
      </w:r>
    </w:p>
    <w:p w:rsidR="00481001" w:rsidRDefault="00273F00"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2 – с ослабленным поперечным сечением</w:t>
      </w:r>
      <w:r w:rsidR="00481001">
        <w:rPr>
          <w:rFonts w:ascii="Times New Roman" w:hAnsi="Times New Roman" w:cs="Times New Roman"/>
          <w:sz w:val="28"/>
          <w:szCs w:val="28"/>
        </w:rPr>
        <w:t xml:space="preserve"> (</w:t>
      </w:r>
      <w:proofErr w:type="gramStart"/>
      <w:r w:rsidR="00481001">
        <w:rPr>
          <w:rFonts w:ascii="Times New Roman" w:hAnsi="Times New Roman" w:cs="Times New Roman"/>
          <w:sz w:val="28"/>
          <w:szCs w:val="28"/>
        </w:rPr>
        <w:t>безопасные</w:t>
      </w:r>
      <w:proofErr w:type="gramEnd"/>
      <w:r w:rsidR="00481001">
        <w:rPr>
          <w:rFonts w:ascii="Times New Roman" w:hAnsi="Times New Roman" w:cs="Times New Roman"/>
          <w:sz w:val="28"/>
          <w:szCs w:val="28"/>
        </w:rPr>
        <w:t>).</w:t>
      </w:r>
    </w:p>
    <w:p w:rsidR="00273F00" w:rsidRDefault="0048100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Стойки типа 1 изготавливают длиной</w:t>
      </w:r>
      <w:r w:rsidR="00273F00">
        <w:rPr>
          <w:rFonts w:ascii="Times New Roman" w:hAnsi="Times New Roman" w:cs="Times New Roman"/>
          <w:sz w:val="28"/>
          <w:szCs w:val="28"/>
        </w:rPr>
        <w:t xml:space="preserve"> </w:t>
      </w:r>
      <w:r>
        <w:rPr>
          <w:rFonts w:ascii="Times New Roman" w:hAnsi="Times New Roman" w:cs="Times New Roman"/>
          <w:sz w:val="28"/>
          <w:szCs w:val="28"/>
        </w:rPr>
        <w:t xml:space="preserve"> 3500, 4000, 4500, 5000 и 5500 мм, а стойки типа 2 – длиной 5500, 6000, 6500, 7000, 7500, 8000 и 8500 мм.</w:t>
      </w:r>
    </w:p>
    <w:p w:rsidR="00481001" w:rsidRDefault="00481001" w:rsidP="00CA55EC">
      <w:pPr>
        <w:spacing w:after="0" w:line="36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 xml:space="preserve">5.11 Стойки дорожных знаков, изготовленные из дерева, должны иметь размеры (длина стойки, длина и ширина поперечного сечения, диаметр поперечного сечения, диаметр ослабленного поперечного сечения), нормируемые в ГОСТ 25458-82 и соответствующие расчетным изгибающим моментам в поперечном сечении от воздействия ветровой нагрузки для </w:t>
      </w:r>
      <w:r>
        <w:rPr>
          <w:rFonts w:ascii="Times New Roman" w:hAnsi="Times New Roman" w:cs="Times New Roman"/>
          <w:sz w:val="28"/>
          <w:szCs w:val="28"/>
          <w:lang w:val="en-US"/>
        </w:rPr>
        <w:t>IV</w:t>
      </w:r>
      <w:r>
        <w:rPr>
          <w:rFonts w:ascii="Times New Roman" w:hAnsi="Times New Roman" w:cs="Times New Roman"/>
          <w:sz w:val="28"/>
          <w:szCs w:val="28"/>
        </w:rPr>
        <w:t xml:space="preserve"> района по скоростному напору ветра, принятым в СНиП 2.01.07-85</w:t>
      </w:r>
      <w:r>
        <w:rPr>
          <w:rFonts w:ascii="Times New Roman" w:hAnsi="Times New Roman" w:cs="Times New Roman"/>
          <w:sz w:val="28"/>
          <w:szCs w:val="28"/>
          <w:vertAlign w:val="superscript"/>
        </w:rPr>
        <w:t>*</w:t>
      </w:r>
      <w:r w:rsidRPr="00481001">
        <w:rPr>
          <w:rFonts w:ascii="Times New Roman" w:hAnsi="Times New Roman" w:cs="Times New Roman"/>
          <w:sz w:val="28"/>
          <w:szCs w:val="28"/>
        </w:rPr>
        <w:t>[3]</w:t>
      </w:r>
      <w:r>
        <w:rPr>
          <w:rFonts w:ascii="Times New Roman" w:hAnsi="Times New Roman" w:cs="Times New Roman"/>
          <w:sz w:val="28"/>
          <w:szCs w:val="28"/>
        </w:rPr>
        <w:t>.</w:t>
      </w:r>
      <w:proofErr w:type="gramEnd"/>
    </w:p>
    <w:p w:rsidR="00481001" w:rsidRDefault="00481001"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5.12</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ля других районов Российской Федерации по скоростному напору ветра размеры сечений стоек могут быть уменьшены введением поправочных коэффициентов к нормируемым в ГОСТ 25458-82 и ГОСТ 25459-82 значениям расчетного скоростного напора ветра:</w:t>
      </w:r>
    </w:p>
    <w:p w:rsidR="009B4F09" w:rsidRDefault="003566AC" w:rsidP="009B4F09">
      <w:pPr>
        <w:spacing w:after="0" w:line="360" w:lineRule="auto"/>
        <w:jc w:val="both"/>
        <w:rPr>
          <w:rFonts w:ascii="Times New Roman" w:hAnsi="Times New Roman" w:cs="Times New Roman"/>
          <w:sz w:val="20"/>
          <w:szCs w:val="20"/>
        </w:rPr>
      </w:pPr>
      <w:r>
        <w:rPr>
          <w:rFonts w:ascii="Times New Roman" w:hAnsi="Times New Roman" w:cs="Times New Roman"/>
          <w:sz w:val="20"/>
          <w:szCs w:val="20"/>
        </w:rPr>
        <w:t xml:space="preserve"> </w:t>
      </w:r>
    </w:p>
    <w:p w:rsidR="003566AC" w:rsidRPr="003710E6" w:rsidRDefault="003566AC" w:rsidP="009B4F09">
      <w:pPr>
        <w:spacing w:after="0" w:line="360" w:lineRule="auto"/>
        <w:jc w:val="both"/>
        <w:rPr>
          <w:rFonts w:ascii="Times New Roman" w:hAnsi="Times New Roman" w:cs="Times New Roman"/>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5"/>
        <w:gridCol w:w="1701"/>
        <w:gridCol w:w="1701"/>
        <w:gridCol w:w="1701"/>
        <w:gridCol w:w="1098"/>
      </w:tblGrid>
      <w:tr w:rsidR="009B4F09" w:rsidRPr="009B4F09" w:rsidTr="009B4F09">
        <w:tc>
          <w:tcPr>
            <w:tcW w:w="3085" w:type="dxa"/>
          </w:tcPr>
          <w:p w:rsidR="009B4F09" w:rsidRPr="006C318C" w:rsidRDefault="009B4F09" w:rsidP="009B4F09">
            <w:pPr>
              <w:rPr>
                <w:rFonts w:ascii="Times New Roman" w:hAnsi="Times New Roman" w:cs="Times New Roman"/>
                <w:sz w:val="24"/>
                <w:szCs w:val="24"/>
              </w:rPr>
            </w:pPr>
            <w:r>
              <w:rPr>
                <w:rFonts w:ascii="Times New Roman" w:hAnsi="Times New Roman" w:cs="Times New Roman"/>
                <w:sz w:val="24"/>
                <w:szCs w:val="24"/>
              </w:rPr>
              <w:lastRenderedPageBreak/>
              <w:t>Районы по скоростному напору ветра</w:t>
            </w:r>
          </w:p>
          <w:p w:rsidR="009B4F09" w:rsidRDefault="009B4F09" w:rsidP="009B4F09">
            <w:pPr>
              <w:rPr>
                <w:rFonts w:ascii="Times New Roman" w:hAnsi="Times New Roman" w:cs="Times New Roman"/>
                <w:sz w:val="24"/>
                <w:szCs w:val="24"/>
              </w:rPr>
            </w:pPr>
            <w:r>
              <w:rPr>
                <w:rFonts w:ascii="Times New Roman" w:hAnsi="Times New Roman" w:cs="Times New Roman"/>
                <w:sz w:val="24"/>
                <w:szCs w:val="24"/>
              </w:rPr>
              <w:t>Поправочный</w:t>
            </w:r>
          </w:p>
          <w:p w:rsidR="009B4F09" w:rsidRPr="009B4F09" w:rsidRDefault="009B4F09" w:rsidP="009B4F09">
            <w:pPr>
              <w:rPr>
                <w:rFonts w:ascii="Times New Roman" w:hAnsi="Times New Roman" w:cs="Times New Roman"/>
                <w:sz w:val="24"/>
                <w:szCs w:val="24"/>
              </w:rPr>
            </w:pPr>
            <w:r>
              <w:rPr>
                <w:rFonts w:ascii="Times New Roman" w:hAnsi="Times New Roman" w:cs="Times New Roman"/>
                <w:sz w:val="24"/>
                <w:szCs w:val="24"/>
              </w:rPr>
              <w:t xml:space="preserve">Коэффициент, </w:t>
            </w:r>
            <w:proofErr w:type="gramStart"/>
            <w:r>
              <w:rPr>
                <w:rFonts w:ascii="Times New Roman" w:hAnsi="Times New Roman" w:cs="Times New Roman"/>
                <w:sz w:val="24"/>
                <w:szCs w:val="24"/>
              </w:rPr>
              <w:t>К</w:t>
            </w:r>
            <w:proofErr w:type="gramEnd"/>
          </w:p>
        </w:tc>
        <w:tc>
          <w:tcPr>
            <w:tcW w:w="1701" w:type="dxa"/>
          </w:tcPr>
          <w:p w:rsidR="009B4F09" w:rsidRDefault="009B4F09" w:rsidP="009B4F09">
            <w:pPr>
              <w:jc w:val="center"/>
              <w:rPr>
                <w:rFonts w:ascii="Times New Roman" w:hAnsi="Times New Roman" w:cs="Times New Roman"/>
                <w:sz w:val="24"/>
                <w:szCs w:val="24"/>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0,491</w:t>
            </w:r>
          </w:p>
        </w:tc>
        <w:tc>
          <w:tcPr>
            <w:tcW w:w="1701" w:type="dxa"/>
          </w:tcPr>
          <w:p w:rsidR="009B4F09" w:rsidRDefault="009B4F09" w:rsidP="009B4F09">
            <w:pPr>
              <w:jc w:val="center"/>
              <w:rPr>
                <w:rFonts w:ascii="Times New Roman" w:hAnsi="Times New Roman" w:cs="Times New Roman"/>
                <w:sz w:val="24"/>
                <w:szCs w:val="24"/>
                <w:lang w:val="en-US"/>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II</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0,636</w:t>
            </w:r>
          </w:p>
        </w:tc>
        <w:tc>
          <w:tcPr>
            <w:tcW w:w="1701" w:type="dxa"/>
          </w:tcPr>
          <w:p w:rsidR="009B4F09" w:rsidRDefault="009B4F09" w:rsidP="009B4F09">
            <w:pPr>
              <w:jc w:val="center"/>
              <w:rPr>
                <w:rFonts w:ascii="Times New Roman" w:hAnsi="Times New Roman" w:cs="Times New Roman"/>
                <w:sz w:val="24"/>
                <w:szCs w:val="24"/>
                <w:lang w:val="en-US"/>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III</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0,818</w:t>
            </w:r>
          </w:p>
        </w:tc>
        <w:tc>
          <w:tcPr>
            <w:tcW w:w="1098" w:type="dxa"/>
          </w:tcPr>
          <w:p w:rsidR="009B4F09" w:rsidRDefault="009B4F09" w:rsidP="009B4F09">
            <w:pPr>
              <w:jc w:val="center"/>
              <w:rPr>
                <w:rFonts w:ascii="Times New Roman" w:hAnsi="Times New Roman" w:cs="Times New Roman"/>
                <w:sz w:val="24"/>
                <w:szCs w:val="24"/>
                <w:lang w:val="en-US"/>
              </w:rPr>
            </w:pPr>
          </w:p>
          <w:p w:rsid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lang w:val="en-US"/>
              </w:rPr>
              <w:t>IV</w:t>
            </w:r>
          </w:p>
          <w:p w:rsidR="009B4F09" w:rsidRDefault="009B4F09" w:rsidP="009B4F09">
            <w:pPr>
              <w:jc w:val="center"/>
              <w:rPr>
                <w:rFonts w:ascii="Times New Roman" w:hAnsi="Times New Roman" w:cs="Times New Roman"/>
                <w:sz w:val="24"/>
                <w:szCs w:val="24"/>
              </w:rPr>
            </w:pPr>
          </w:p>
          <w:p w:rsidR="009B4F09" w:rsidRPr="009B4F09" w:rsidRDefault="009B4F09" w:rsidP="009B4F09">
            <w:pPr>
              <w:jc w:val="center"/>
              <w:rPr>
                <w:rFonts w:ascii="Times New Roman" w:hAnsi="Times New Roman" w:cs="Times New Roman"/>
                <w:sz w:val="24"/>
                <w:szCs w:val="24"/>
              </w:rPr>
            </w:pPr>
            <w:r>
              <w:rPr>
                <w:rFonts w:ascii="Times New Roman" w:hAnsi="Times New Roman" w:cs="Times New Roman"/>
                <w:sz w:val="24"/>
                <w:szCs w:val="24"/>
              </w:rPr>
              <w:t>1,00</w:t>
            </w:r>
          </w:p>
        </w:tc>
      </w:tr>
    </w:tbl>
    <w:p w:rsidR="009B4F09" w:rsidRPr="00481001" w:rsidRDefault="009B4F09" w:rsidP="009B4F09">
      <w:pPr>
        <w:spacing w:after="0" w:line="360" w:lineRule="auto"/>
        <w:jc w:val="both"/>
        <w:rPr>
          <w:rFonts w:ascii="Times New Roman" w:hAnsi="Times New Roman" w:cs="Times New Roman"/>
          <w:sz w:val="28"/>
          <w:szCs w:val="28"/>
        </w:rPr>
      </w:pPr>
    </w:p>
    <w:p w:rsidR="00F42977" w:rsidRDefault="009B4F09"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5.13</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 xml:space="preserve">ля исключения преднамеренного повреждения опор дорожных знаков злоумышленниками расчетный изгибающий момент следует принимать не менее 800 </w:t>
      </w:r>
      <w:proofErr w:type="spellStart"/>
      <w:r>
        <w:rPr>
          <w:rFonts w:ascii="Times New Roman" w:hAnsi="Times New Roman" w:cs="Times New Roman"/>
          <w:sz w:val="28"/>
          <w:szCs w:val="28"/>
        </w:rPr>
        <w:t>Нм</w:t>
      </w:r>
      <w:proofErr w:type="spellEnd"/>
      <w:r>
        <w:rPr>
          <w:rFonts w:ascii="Times New Roman" w:hAnsi="Times New Roman" w:cs="Times New Roman"/>
          <w:sz w:val="28"/>
          <w:szCs w:val="28"/>
        </w:rPr>
        <w:t>.</w:t>
      </w:r>
    </w:p>
    <w:p w:rsidR="009B4F09" w:rsidRDefault="009B4F09"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5.14 Стойки дорожных знаков, изготовленные из железобетона должны соответствовать требованиям ГОСТ 25459-82. Эти требования относятся к длине стое</w:t>
      </w:r>
      <w:r w:rsidR="001D7516">
        <w:rPr>
          <w:rFonts w:ascii="Times New Roman" w:hAnsi="Times New Roman" w:cs="Times New Roman"/>
          <w:sz w:val="28"/>
          <w:szCs w:val="28"/>
        </w:rPr>
        <w:t>к</w:t>
      </w:r>
      <w:r>
        <w:rPr>
          <w:rFonts w:ascii="Times New Roman" w:hAnsi="Times New Roman" w:cs="Times New Roman"/>
          <w:sz w:val="28"/>
          <w:szCs w:val="28"/>
        </w:rPr>
        <w:t xml:space="preserve"> и их форме, размерам поперечн</w:t>
      </w:r>
      <w:r w:rsidR="001D7516">
        <w:rPr>
          <w:rFonts w:ascii="Times New Roman" w:hAnsi="Times New Roman" w:cs="Times New Roman"/>
          <w:sz w:val="28"/>
          <w:szCs w:val="28"/>
        </w:rPr>
        <w:t>ых сечений стоек, расчетным изгибающим моментам, по которым выбирается сечение стоек, характеристикам применяемого бетона и арматуры.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5.15 Железобетонные стойки изготавливают, как правило, из бетона М-200 с использованием напрягаемой металлической арматуры.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5.16 Железобетонные стойки разделяют на три типа:</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 – переменного поперечного сечения по длине опоры;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2 – постоянного поперечного сечения по длине опоры;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3 – составные (безопасные) постоянного поперечного сечения с использованием в качестве соединительного элемента муфты из асбестоцементной трубы.</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5.17 </w:t>
      </w:r>
      <w:r w:rsidR="00E76C01">
        <w:rPr>
          <w:rFonts w:ascii="Times New Roman" w:hAnsi="Times New Roman" w:cs="Times New Roman"/>
          <w:sz w:val="28"/>
          <w:szCs w:val="28"/>
        </w:rPr>
        <w:t>О</w:t>
      </w:r>
      <w:r>
        <w:rPr>
          <w:rFonts w:ascii="Times New Roman" w:hAnsi="Times New Roman" w:cs="Times New Roman"/>
          <w:sz w:val="28"/>
          <w:szCs w:val="28"/>
        </w:rPr>
        <w:t>поры типа 1 изготавливают длиной 3500, 4000, 4500, 5000, 5500 и 6000 мм, типа 2 – длиной 3500мм, типа 3 – длиной 4000 мм.</w:t>
      </w:r>
    </w:p>
    <w:p w:rsidR="001D7516" w:rsidRDefault="001D7516"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5.18 Бетон, используемый для изготовления опор дорожных знаков должен соответствовать требованиям ГОСТ 18105-86 и ГОСТ 18105.1-86 в зависимости от класса бетона по прочности на сжатие и от показателя однородности прочности бетона. Бетон должен иметь морозостойкость </w:t>
      </w:r>
      <w:proofErr w:type="spellStart"/>
      <w:r>
        <w:rPr>
          <w:rFonts w:ascii="Times New Roman" w:hAnsi="Times New Roman" w:cs="Times New Roman"/>
          <w:sz w:val="28"/>
          <w:szCs w:val="28"/>
        </w:rPr>
        <w:t>Мрз</w:t>
      </w:r>
      <w:proofErr w:type="spellEnd"/>
      <w:r>
        <w:rPr>
          <w:rFonts w:ascii="Times New Roman" w:hAnsi="Times New Roman" w:cs="Times New Roman"/>
          <w:sz w:val="28"/>
          <w:szCs w:val="28"/>
        </w:rPr>
        <w:t xml:space="preserve"> 100. Его водонепроницаемость должна быть </w:t>
      </w:r>
      <w:r>
        <w:rPr>
          <w:rFonts w:ascii="Times New Roman" w:hAnsi="Times New Roman" w:cs="Times New Roman"/>
          <w:sz w:val="28"/>
          <w:szCs w:val="28"/>
          <w:lang w:val="en-US"/>
        </w:rPr>
        <w:t>W</w:t>
      </w:r>
      <w:r>
        <w:rPr>
          <w:rFonts w:ascii="Times New Roman" w:hAnsi="Times New Roman" w:cs="Times New Roman"/>
          <w:sz w:val="28"/>
          <w:szCs w:val="28"/>
        </w:rPr>
        <w:t>4.</w:t>
      </w:r>
    </w:p>
    <w:p w:rsidR="001D7516" w:rsidRDefault="001D7516" w:rsidP="003566A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5.19 Опоры из предварительно напряженного железобетона должны быть составными. В качестве соединительного</w:t>
      </w:r>
      <w:r w:rsidR="003C680B">
        <w:rPr>
          <w:rFonts w:ascii="Times New Roman" w:hAnsi="Times New Roman" w:cs="Times New Roman"/>
          <w:sz w:val="28"/>
          <w:szCs w:val="28"/>
        </w:rPr>
        <w:t xml:space="preserve"> элемента служат муфты из асбестоцементных труб.</w:t>
      </w:r>
    </w:p>
    <w:p w:rsidR="003C680B" w:rsidRDefault="003C680B"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5.20 Стойки дорожных знаков, изготовленные из металлических труб, могут иметь прямоугольное или круглое сечение.</w:t>
      </w:r>
    </w:p>
    <w:p w:rsidR="003C680B" w:rsidRDefault="003C680B" w:rsidP="00CA55E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5.21</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использовании стоек дорожных знаков из металлических труб изгибающий момент в расчетном сечении следует определять по таблице 2.</w:t>
      </w:r>
    </w:p>
    <w:p w:rsidR="003C680B" w:rsidRDefault="003C680B" w:rsidP="00CA55EC">
      <w:pPr>
        <w:spacing w:after="0" w:line="360" w:lineRule="auto"/>
        <w:ind w:firstLine="567"/>
        <w:jc w:val="both"/>
        <w:rPr>
          <w:rFonts w:ascii="Times New Roman" w:hAnsi="Times New Roman" w:cs="Times New Roman"/>
          <w:sz w:val="28"/>
          <w:szCs w:val="28"/>
        </w:rPr>
      </w:pPr>
    </w:p>
    <w:p w:rsidR="003C680B" w:rsidRDefault="003C680B" w:rsidP="003C680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Таблица 2 – </w:t>
      </w:r>
      <w:r>
        <w:rPr>
          <w:rFonts w:ascii="Times New Roman" w:hAnsi="Times New Roman" w:cs="Times New Roman"/>
          <w:b/>
          <w:sz w:val="28"/>
          <w:szCs w:val="28"/>
        </w:rPr>
        <w:t>Характеристики стальных стоек из труб</w:t>
      </w:r>
    </w:p>
    <w:tbl>
      <w:tblPr>
        <w:tblStyle w:val="a3"/>
        <w:tblW w:w="0" w:type="auto"/>
        <w:jc w:val="center"/>
        <w:tblLook w:val="04A0" w:firstRow="1" w:lastRow="0" w:firstColumn="1" w:lastColumn="0" w:noHBand="0" w:noVBand="1"/>
      </w:tblPr>
      <w:tblGrid>
        <w:gridCol w:w="3227"/>
        <w:gridCol w:w="2693"/>
        <w:gridCol w:w="3366"/>
      </w:tblGrid>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Внутренний диаметр трубы,</w:t>
            </w:r>
          </w:p>
          <w:p w:rsidR="003C680B" w:rsidRPr="003C680B" w:rsidRDefault="003C680B" w:rsidP="003C680B">
            <w:pPr>
              <w:jc w:val="center"/>
              <w:rPr>
                <w:rFonts w:ascii="Times New Roman" w:hAnsi="Times New Roman" w:cs="Times New Roman"/>
                <w:sz w:val="24"/>
                <w:szCs w:val="24"/>
              </w:rPr>
            </w:pPr>
            <w:proofErr w:type="gramStart"/>
            <w:r>
              <w:rPr>
                <w:rFonts w:ascii="Times New Roman" w:hAnsi="Times New Roman" w:cs="Times New Roman"/>
                <w:sz w:val="24"/>
                <w:szCs w:val="24"/>
              </w:rPr>
              <w:t>Мм</w:t>
            </w:r>
            <w:proofErr w:type="gramEnd"/>
            <w:r>
              <w:rPr>
                <w:rFonts w:ascii="Times New Roman" w:hAnsi="Times New Roman" w:cs="Times New Roman"/>
                <w:sz w:val="24"/>
                <w:szCs w:val="24"/>
              </w:rPr>
              <w:t xml:space="preserve"> (ГОСТ 380-71)</w:t>
            </w:r>
          </w:p>
        </w:tc>
        <w:tc>
          <w:tcPr>
            <w:tcW w:w="2693"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 xml:space="preserve">Толщина стенки трубы, </w:t>
            </w:r>
            <w:proofErr w:type="gramStart"/>
            <w:r>
              <w:rPr>
                <w:rFonts w:ascii="Times New Roman" w:hAnsi="Times New Roman" w:cs="Times New Roman"/>
                <w:sz w:val="24"/>
                <w:szCs w:val="24"/>
              </w:rPr>
              <w:t>мм</w:t>
            </w:r>
            <w:proofErr w:type="gramEnd"/>
          </w:p>
        </w:tc>
        <w:tc>
          <w:tcPr>
            <w:tcW w:w="3366"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 xml:space="preserve">Изгибающий момент в расчетном сечении, </w:t>
            </w:r>
            <w:proofErr w:type="spellStart"/>
            <w:r>
              <w:rPr>
                <w:rFonts w:ascii="Times New Roman" w:hAnsi="Times New Roman" w:cs="Times New Roman"/>
                <w:sz w:val="24"/>
                <w:szCs w:val="24"/>
              </w:rPr>
              <w:t>Нм</w:t>
            </w:r>
            <w:proofErr w:type="spellEnd"/>
          </w:p>
        </w:tc>
      </w:tr>
      <w:tr w:rsidR="003C680B" w:rsidRPr="003C680B" w:rsidTr="003C680B">
        <w:trPr>
          <w:jc w:val="center"/>
        </w:trPr>
        <w:tc>
          <w:tcPr>
            <w:tcW w:w="3227"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2693"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3,5</w:t>
            </w:r>
          </w:p>
        </w:tc>
        <w:tc>
          <w:tcPr>
            <w:tcW w:w="3366" w:type="dxa"/>
          </w:tcPr>
          <w:p w:rsidR="003C680B" w:rsidRP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900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50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3,5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1500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65</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2900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80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4300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90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4,0</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5500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100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7700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125</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12400</w:t>
            </w:r>
          </w:p>
        </w:tc>
      </w:tr>
      <w:tr w:rsidR="003C680B" w:rsidRPr="003C680B" w:rsidTr="003C680B">
        <w:trPr>
          <w:jc w:val="center"/>
        </w:trPr>
        <w:tc>
          <w:tcPr>
            <w:tcW w:w="3227"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150</w:t>
            </w:r>
          </w:p>
        </w:tc>
        <w:tc>
          <w:tcPr>
            <w:tcW w:w="2693"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4,5</w:t>
            </w:r>
          </w:p>
        </w:tc>
        <w:tc>
          <w:tcPr>
            <w:tcW w:w="3366" w:type="dxa"/>
          </w:tcPr>
          <w:p w:rsidR="003C680B" w:rsidRDefault="003C680B" w:rsidP="003C680B">
            <w:pPr>
              <w:jc w:val="center"/>
              <w:rPr>
                <w:rFonts w:ascii="Times New Roman" w:hAnsi="Times New Roman" w:cs="Times New Roman"/>
                <w:sz w:val="24"/>
                <w:szCs w:val="24"/>
              </w:rPr>
            </w:pPr>
            <w:r>
              <w:rPr>
                <w:rFonts w:ascii="Times New Roman" w:hAnsi="Times New Roman" w:cs="Times New Roman"/>
                <w:sz w:val="24"/>
                <w:szCs w:val="24"/>
              </w:rPr>
              <w:t>18600</w:t>
            </w:r>
          </w:p>
        </w:tc>
      </w:tr>
    </w:tbl>
    <w:p w:rsidR="003C680B" w:rsidRDefault="003C680B" w:rsidP="003C680B">
      <w:pPr>
        <w:spacing w:after="0" w:line="360" w:lineRule="auto"/>
        <w:jc w:val="both"/>
        <w:rPr>
          <w:rFonts w:ascii="Times New Roman" w:hAnsi="Times New Roman" w:cs="Times New Roman"/>
          <w:sz w:val="28"/>
          <w:szCs w:val="28"/>
        </w:rPr>
      </w:pPr>
    </w:p>
    <w:p w:rsidR="003C680B" w:rsidRDefault="003C680B"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5.22</w:t>
      </w:r>
      <w:proofErr w:type="gramStart"/>
      <w:r>
        <w:rPr>
          <w:rFonts w:ascii="Times New Roman" w:hAnsi="Times New Roman" w:cs="Times New Roman"/>
          <w:sz w:val="28"/>
          <w:szCs w:val="28"/>
        </w:rPr>
        <w:t xml:space="preserve"> У</w:t>
      </w:r>
      <w:proofErr w:type="gramEnd"/>
      <w:r>
        <w:rPr>
          <w:rFonts w:ascii="Times New Roman" w:hAnsi="Times New Roman" w:cs="Times New Roman"/>
          <w:sz w:val="28"/>
          <w:szCs w:val="28"/>
        </w:rPr>
        <w:t xml:space="preserve"> стойки дорожного знака, изготовленной из </w:t>
      </w:r>
      <w:proofErr w:type="spellStart"/>
      <w:r>
        <w:rPr>
          <w:rFonts w:ascii="Times New Roman" w:hAnsi="Times New Roman" w:cs="Times New Roman"/>
          <w:sz w:val="28"/>
          <w:szCs w:val="28"/>
        </w:rPr>
        <w:t>металлопласти</w:t>
      </w:r>
      <w:r w:rsidR="00382B97">
        <w:rPr>
          <w:rFonts w:ascii="Times New Roman" w:hAnsi="Times New Roman" w:cs="Times New Roman"/>
          <w:sz w:val="28"/>
          <w:szCs w:val="28"/>
        </w:rPr>
        <w:t>-</w:t>
      </w:r>
      <w:r>
        <w:rPr>
          <w:rFonts w:ascii="Times New Roman" w:hAnsi="Times New Roman" w:cs="Times New Roman"/>
          <w:sz w:val="28"/>
          <w:szCs w:val="28"/>
        </w:rPr>
        <w:t>кового</w:t>
      </w:r>
      <w:proofErr w:type="spellEnd"/>
      <w:r w:rsidR="00382B97">
        <w:rPr>
          <w:rFonts w:ascii="Times New Roman" w:hAnsi="Times New Roman" w:cs="Times New Roman"/>
          <w:sz w:val="28"/>
          <w:szCs w:val="28"/>
        </w:rPr>
        <w:t xml:space="preserve"> материала, несущим элементом опоры дорожного знака является стальная труба (как правило 76×2.0 мм), которая впрессовывается в пластиковую трубу (как правило 83×3.5 мм или 63×3.5 мм</w:t>
      </w:r>
      <w:r w:rsidR="00E76C01">
        <w:rPr>
          <w:rFonts w:ascii="Times New Roman" w:hAnsi="Times New Roman" w:cs="Times New Roman"/>
          <w:sz w:val="28"/>
          <w:szCs w:val="28"/>
        </w:rPr>
        <w:t>)</w:t>
      </w:r>
      <w:r w:rsidR="00382B97">
        <w:rPr>
          <w:rFonts w:ascii="Times New Roman" w:hAnsi="Times New Roman" w:cs="Times New Roman"/>
          <w:sz w:val="28"/>
          <w:szCs w:val="28"/>
        </w:rPr>
        <w:t>. Верхняя часть стойки дорожного знака закрывается пластмассовым колпаком, нижняя – заглушкой, предотвращающей попадание влаги из грунта во внутреннюю полость стойки. Стык пластиковых труб черного и белого цвета защищается декоративным элементом.</w:t>
      </w:r>
    </w:p>
    <w:p w:rsidR="00382B97" w:rsidRDefault="00382B97"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5.23</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использовании стоек из металлических или асбестоцемент-</w:t>
      </w:r>
      <w:proofErr w:type="spellStart"/>
      <w:r>
        <w:rPr>
          <w:rFonts w:ascii="Times New Roman" w:hAnsi="Times New Roman" w:cs="Times New Roman"/>
          <w:sz w:val="28"/>
          <w:szCs w:val="28"/>
        </w:rPr>
        <w:t>ных</w:t>
      </w:r>
      <w:proofErr w:type="spellEnd"/>
      <w:r>
        <w:rPr>
          <w:rFonts w:ascii="Times New Roman" w:hAnsi="Times New Roman" w:cs="Times New Roman"/>
          <w:sz w:val="28"/>
          <w:szCs w:val="28"/>
        </w:rPr>
        <w:t xml:space="preserve"> труб в их верхней части должна быть предусмотрена установка стальных</w:t>
      </w:r>
      <w:r w:rsidR="0087025C">
        <w:rPr>
          <w:rFonts w:ascii="Times New Roman" w:hAnsi="Times New Roman" w:cs="Times New Roman"/>
          <w:sz w:val="28"/>
          <w:szCs w:val="28"/>
        </w:rPr>
        <w:t xml:space="preserve"> заглушек для предупреждения попадания внутрь труб атмосферных осадков.</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5.24</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ля защиты металлических стоек от коррозии их поверхность, непосредственно соприкасающуюся с грунтом, обмазывают горячим битумом.</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Оцинкованные стойки дорожных знаков не окрашиваются.</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5.25 Дорожные знаки на ригельных опорах устанавливаются</w:t>
      </w:r>
      <w:r w:rsidR="00AA09F6">
        <w:rPr>
          <w:rFonts w:ascii="Times New Roman" w:hAnsi="Times New Roman" w:cs="Times New Roman"/>
          <w:sz w:val="28"/>
          <w:szCs w:val="28"/>
        </w:rPr>
        <w:t>,</w:t>
      </w:r>
      <w:r>
        <w:rPr>
          <w:rFonts w:ascii="Times New Roman" w:hAnsi="Times New Roman" w:cs="Times New Roman"/>
          <w:sz w:val="28"/>
          <w:szCs w:val="28"/>
        </w:rPr>
        <w:t xml:space="preserve"> как правило</w:t>
      </w:r>
      <w:r w:rsidR="00AA09F6">
        <w:rPr>
          <w:rFonts w:ascii="Times New Roman" w:hAnsi="Times New Roman" w:cs="Times New Roman"/>
          <w:sz w:val="28"/>
          <w:szCs w:val="28"/>
        </w:rPr>
        <w:t>,</w:t>
      </w:r>
      <w:r>
        <w:rPr>
          <w:rFonts w:ascii="Times New Roman" w:hAnsi="Times New Roman" w:cs="Times New Roman"/>
          <w:sz w:val="28"/>
          <w:szCs w:val="28"/>
        </w:rPr>
        <w:t xml:space="preserve"> на автомобильных дорогах </w:t>
      </w:r>
      <w:r>
        <w:rPr>
          <w:rFonts w:ascii="Times New Roman" w:hAnsi="Times New Roman" w:cs="Times New Roman"/>
          <w:sz w:val="28"/>
          <w:szCs w:val="28"/>
          <w:lang w:val="en-US"/>
        </w:rPr>
        <w:t>I</w:t>
      </w:r>
      <w:r w:rsidRPr="0087025C">
        <w:rPr>
          <w:rFonts w:ascii="Times New Roman" w:hAnsi="Times New Roman" w:cs="Times New Roman"/>
          <w:sz w:val="28"/>
          <w:szCs w:val="28"/>
        </w:rPr>
        <w:t>-</w:t>
      </w:r>
      <w:r>
        <w:rPr>
          <w:rFonts w:ascii="Times New Roman" w:hAnsi="Times New Roman" w:cs="Times New Roman"/>
          <w:sz w:val="28"/>
          <w:szCs w:val="28"/>
          <w:lang w:val="en-US"/>
        </w:rPr>
        <w:t>II</w:t>
      </w:r>
      <w:r>
        <w:rPr>
          <w:rFonts w:ascii="Times New Roman" w:hAnsi="Times New Roman" w:cs="Times New Roman"/>
          <w:sz w:val="28"/>
          <w:szCs w:val="28"/>
        </w:rPr>
        <w:t xml:space="preserve"> категориях.</w:t>
      </w:r>
    </w:p>
    <w:p w:rsidR="0087025C" w:rsidRDefault="0087025C"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5.26 Ригельные опоры, применяемые для установки над проезжей частью</w:t>
      </w:r>
      <w:r w:rsidR="00E76C01">
        <w:rPr>
          <w:rFonts w:ascii="Times New Roman" w:hAnsi="Times New Roman" w:cs="Times New Roman"/>
          <w:sz w:val="28"/>
          <w:szCs w:val="28"/>
        </w:rPr>
        <w:t xml:space="preserve"> щитов</w:t>
      </w:r>
      <w:r>
        <w:rPr>
          <w:rFonts w:ascii="Times New Roman" w:hAnsi="Times New Roman" w:cs="Times New Roman"/>
          <w:sz w:val="28"/>
          <w:szCs w:val="28"/>
        </w:rPr>
        <w:t xml:space="preserve"> указателей направления, выполняются </w:t>
      </w:r>
      <w:proofErr w:type="gramStart"/>
      <w:r>
        <w:rPr>
          <w:rFonts w:ascii="Times New Roman" w:hAnsi="Times New Roman" w:cs="Times New Roman"/>
          <w:sz w:val="28"/>
          <w:szCs w:val="28"/>
        </w:rPr>
        <w:t>составными</w:t>
      </w:r>
      <w:proofErr w:type="gramEnd"/>
      <w:r>
        <w:rPr>
          <w:rFonts w:ascii="Times New Roman" w:hAnsi="Times New Roman" w:cs="Times New Roman"/>
          <w:sz w:val="28"/>
          <w:szCs w:val="28"/>
        </w:rPr>
        <w:t xml:space="preserve"> из сварных элементов. Опоры могут быть</w:t>
      </w:r>
      <w:r w:rsidR="00FD5414">
        <w:rPr>
          <w:rFonts w:ascii="Times New Roman" w:hAnsi="Times New Roman" w:cs="Times New Roman"/>
          <w:sz w:val="28"/>
          <w:szCs w:val="28"/>
        </w:rPr>
        <w:t xml:space="preserve"> железобетонные прямоугольного сечения, а так же из металлических труб или швеллеров.</w:t>
      </w:r>
      <w:r w:rsidR="004558D8">
        <w:rPr>
          <w:rFonts w:ascii="Times New Roman" w:hAnsi="Times New Roman" w:cs="Times New Roman"/>
          <w:sz w:val="28"/>
          <w:szCs w:val="28"/>
        </w:rPr>
        <w:t xml:space="preserve"> Ригель, соединяющий боковые стойки, изготавливается либо из одной трубы, либо в виде пространственной фермы. К нему крепят щиты дорожных знаков.</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5.27 Размещение щитов дорожных знаков на ригельной опоре следует выполнять в соответствии с чертежами рабочего проекта, согласованного с ГИБДД, при разработке которого следующие требования:</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общая площадь щитов дорожных знаков, навешиваемых на раму, не должна превышать расчетную площадь щитов знаков равную 50м</w:t>
      </w:r>
      <w:r>
        <w:rPr>
          <w:rFonts w:ascii="Times New Roman" w:hAnsi="Times New Roman" w:cs="Times New Roman"/>
          <w:sz w:val="28"/>
          <w:szCs w:val="28"/>
          <w:vertAlign w:val="superscript"/>
        </w:rPr>
        <w:t>2</w:t>
      </w:r>
      <w:r>
        <w:rPr>
          <w:rFonts w:ascii="Times New Roman" w:hAnsi="Times New Roman" w:cs="Times New Roman"/>
          <w:sz w:val="28"/>
          <w:szCs w:val="28"/>
        </w:rPr>
        <w:t>;</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нижний край закрепленного к ригелю щита знака должен возвышаться над проезжей частью дороги или обочиной на расстояние 5,0-5,5 м;</w:t>
      </w:r>
    </w:p>
    <w:p w:rsidR="00401A2F"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стойки ригельной опоры должны располагаться на берме, устраиваемой рядом с обочиной, на расстоянии не менее 0,5 м от бровки </w:t>
      </w:r>
    </w:p>
    <w:p w:rsidR="004558D8" w:rsidRDefault="004558D8" w:rsidP="00401A2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земляного полотна </w:t>
      </w:r>
      <w:r w:rsidR="00E76C01">
        <w:rPr>
          <w:rFonts w:ascii="Times New Roman" w:hAnsi="Times New Roman" w:cs="Times New Roman"/>
          <w:sz w:val="28"/>
          <w:szCs w:val="28"/>
        </w:rPr>
        <w:t xml:space="preserve">и </w:t>
      </w:r>
      <w:r>
        <w:rPr>
          <w:rFonts w:ascii="Times New Roman" w:hAnsi="Times New Roman" w:cs="Times New Roman"/>
          <w:sz w:val="28"/>
          <w:szCs w:val="28"/>
        </w:rPr>
        <w:t>не менее 1,25 м от лицевой поверхности балки барьерного ограждения;</w:t>
      </w:r>
    </w:p>
    <w:p w:rsidR="004558D8" w:rsidRDefault="004558D8"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стойки ригельной опоры должны быть обязательно защищены от наездов на них автомобилей и поэтому около всех ригельных опор должна быть предусмотрена установка удерживающих</w:t>
      </w:r>
      <w:r w:rsidR="00401A2F">
        <w:rPr>
          <w:rFonts w:ascii="Times New Roman" w:hAnsi="Times New Roman" w:cs="Times New Roman"/>
          <w:sz w:val="28"/>
          <w:szCs w:val="28"/>
        </w:rPr>
        <w:t xml:space="preserve"> ограждений.</w:t>
      </w:r>
    </w:p>
    <w:p w:rsidR="00401A2F" w:rsidRDefault="00401A2F"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5.28 Типовые ригельные и консольные поры имеют следующие параметры пролетов консолей:</w:t>
      </w:r>
    </w:p>
    <w:p w:rsidR="00401A2F" w:rsidRDefault="00401A2F"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П-образные с пролетом 22, 25 м для установки</w:t>
      </w:r>
      <w:r w:rsidR="00C60AFE">
        <w:rPr>
          <w:rFonts w:ascii="Times New Roman" w:hAnsi="Times New Roman" w:cs="Times New Roman"/>
          <w:sz w:val="28"/>
          <w:szCs w:val="28"/>
        </w:rPr>
        <w:t xml:space="preserve"> четырех знаков площадью до 10 м</w:t>
      </w:r>
      <w:proofErr w:type="gramStart"/>
      <w:r w:rsidR="00C60AFE">
        <w:rPr>
          <w:rFonts w:ascii="Times New Roman" w:hAnsi="Times New Roman" w:cs="Times New Roman"/>
          <w:sz w:val="28"/>
          <w:szCs w:val="28"/>
          <w:vertAlign w:val="superscript"/>
        </w:rPr>
        <w:t>2</w:t>
      </w:r>
      <w:proofErr w:type="gramEnd"/>
      <w:r w:rsidR="00C60AFE">
        <w:rPr>
          <w:rFonts w:ascii="Times New Roman" w:hAnsi="Times New Roman" w:cs="Times New Roman"/>
          <w:sz w:val="28"/>
          <w:szCs w:val="28"/>
        </w:rPr>
        <w:t xml:space="preserve"> каждый и пролетом 14,75,  16,00,  18,50 м для установки трех знаков площадью до 10 м</w:t>
      </w:r>
      <w:r w:rsidR="00C60AFE">
        <w:rPr>
          <w:rFonts w:ascii="Times New Roman" w:hAnsi="Times New Roman" w:cs="Times New Roman"/>
          <w:sz w:val="28"/>
          <w:szCs w:val="28"/>
          <w:vertAlign w:val="superscript"/>
        </w:rPr>
        <w:t>2</w:t>
      </w:r>
      <w:r w:rsidR="00C60AFE">
        <w:rPr>
          <w:rFonts w:ascii="Times New Roman" w:hAnsi="Times New Roman" w:cs="Times New Roman"/>
          <w:sz w:val="28"/>
          <w:szCs w:val="28"/>
        </w:rPr>
        <w:t xml:space="preserve"> каждый;</w:t>
      </w:r>
    </w:p>
    <w:p w:rsidR="00C60AFE" w:rsidRDefault="00C60AFE"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Г – и Т-образные опоры имеют длину </w:t>
      </w:r>
      <w:r w:rsidR="00DD5636">
        <w:rPr>
          <w:rFonts w:ascii="Times New Roman" w:hAnsi="Times New Roman" w:cs="Times New Roman"/>
          <w:sz w:val="28"/>
          <w:szCs w:val="28"/>
        </w:rPr>
        <w:t>вылета консоли 5,75 м. Г-образные опоры служат для установки одного знака площадью до 10 м</w:t>
      </w:r>
      <w:proofErr w:type="gramStart"/>
      <w:r w:rsidR="00DD5636">
        <w:rPr>
          <w:rFonts w:ascii="Times New Roman" w:hAnsi="Times New Roman" w:cs="Times New Roman"/>
          <w:sz w:val="28"/>
          <w:szCs w:val="28"/>
          <w:vertAlign w:val="superscript"/>
        </w:rPr>
        <w:t>2</w:t>
      </w:r>
      <w:proofErr w:type="gramEnd"/>
      <w:r w:rsidR="00DD5636">
        <w:rPr>
          <w:rFonts w:ascii="Times New Roman" w:hAnsi="Times New Roman" w:cs="Times New Roman"/>
          <w:sz w:val="28"/>
          <w:szCs w:val="28"/>
        </w:rPr>
        <w:t>, а Т-образные – для установки одного знака площадью до 10 м</w:t>
      </w:r>
      <w:r w:rsidR="00DD5636">
        <w:rPr>
          <w:rFonts w:ascii="Times New Roman" w:hAnsi="Times New Roman" w:cs="Times New Roman"/>
          <w:sz w:val="28"/>
          <w:szCs w:val="28"/>
          <w:vertAlign w:val="superscript"/>
        </w:rPr>
        <w:t>2</w:t>
      </w:r>
      <w:r w:rsidR="00DD5636">
        <w:rPr>
          <w:rFonts w:ascii="Times New Roman" w:hAnsi="Times New Roman" w:cs="Times New Roman"/>
          <w:sz w:val="28"/>
          <w:szCs w:val="28"/>
        </w:rPr>
        <w:t xml:space="preserve"> на каждой консоли.</w:t>
      </w:r>
    </w:p>
    <w:p w:rsidR="00DD5636" w:rsidRDefault="00DD5636"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5.29 Металлические рамы изготавливаются из стали марок 09Г2С ГОСТ 19281-89 и ГОСТ 19282-73, </w:t>
      </w:r>
      <w:proofErr w:type="spellStart"/>
      <w:r>
        <w:rPr>
          <w:rFonts w:ascii="Times New Roman" w:hAnsi="Times New Roman" w:cs="Times New Roman"/>
          <w:sz w:val="28"/>
          <w:szCs w:val="28"/>
        </w:rPr>
        <w:t>ВстЗпс</w:t>
      </w:r>
      <w:proofErr w:type="spellEnd"/>
      <w:r>
        <w:rPr>
          <w:rFonts w:ascii="Times New Roman" w:hAnsi="Times New Roman" w:cs="Times New Roman"/>
          <w:sz w:val="28"/>
          <w:szCs w:val="28"/>
        </w:rPr>
        <w:t xml:space="preserve"> ГОСТ 10705-80. Размеры сечений принимаются: для равнополочных уголков по ГОСТ 8509-93 и ГОСТ 107</w:t>
      </w:r>
      <w:r w:rsidR="00D67AA0">
        <w:rPr>
          <w:rFonts w:ascii="Times New Roman" w:hAnsi="Times New Roman" w:cs="Times New Roman"/>
          <w:sz w:val="28"/>
          <w:szCs w:val="28"/>
        </w:rPr>
        <w:t>04-91.</w:t>
      </w:r>
    </w:p>
    <w:p w:rsidR="00D67AA0" w:rsidRDefault="00D67AA0"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5.30 Используемые в настоящее время типовые конструкции ригельных опор предназначены для установки дорожных знаков над проезжей частью на автомобильных дорогах </w:t>
      </w:r>
      <w:r>
        <w:rPr>
          <w:rFonts w:ascii="Times New Roman" w:hAnsi="Times New Roman" w:cs="Times New Roman"/>
          <w:sz w:val="28"/>
          <w:szCs w:val="28"/>
          <w:lang w:val="en-US"/>
        </w:rPr>
        <w:t>I</w:t>
      </w:r>
      <w:r w:rsidRPr="00D67AA0">
        <w:rPr>
          <w:rFonts w:ascii="Times New Roman" w:hAnsi="Times New Roman" w:cs="Times New Roman"/>
          <w:sz w:val="28"/>
          <w:szCs w:val="28"/>
        </w:rPr>
        <w:t>-</w:t>
      </w:r>
      <w:r>
        <w:rPr>
          <w:rFonts w:ascii="Times New Roman" w:hAnsi="Times New Roman" w:cs="Times New Roman"/>
          <w:sz w:val="28"/>
          <w:szCs w:val="28"/>
          <w:lang w:val="en-US"/>
        </w:rPr>
        <w:t>III</w:t>
      </w:r>
      <w:r>
        <w:rPr>
          <w:rFonts w:ascii="Times New Roman" w:hAnsi="Times New Roman" w:cs="Times New Roman"/>
          <w:sz w:val="28"/>
          <w:szCs w:val="28"/>
        </w:rPr>
        <w:t xml:space="preserve"> категорий в </w:t>
      </w:r>
      <w:proofErr w:type="spellStart"/>
      <w:r>
        <w:rPr>
          <w:rFonts w:ascii="Times New Roman" w:hAnsi="Times New Roman" w:cs="Times New Roman"/>
          <w:sz w:val="28"/>
          <w:szCs w:val="28"/>
          <w:lang w:val="en-US"/>
        </w:rPr>
        <w:t>Ia</w:t>
      </w:r>
      <w:proofErr w:type="spellEnd"/>
      <w:r w:rsidRPr="00D67AA0">
        <w:rPr>
          <w:rFonts w:ascii="Times New Roman" w:hAnsi="Times New Roman" w:cs="Times New Roman"/>
          <w:sz w:val="28"/>
          <w:szCs w:val="28"/>
        </w:rPr>
        <w:t>-</w:t>
      </w:r>
      <w:r>
        <w:rPr>
          <w:rFonts w:ascii="Times New Roman" w:hAnsi="Times New Roman" w:cs="Times New Roman"/>
          <w:sz w:val="28"/>
          <w:szCs w:val="28"/>
          <w:lang w:val="en-US"/>
        </w:rPr>
        <w:t>IY</w:t>
      </w:r>
      <w:r>
        <w:rPr>
          <w:rFonts w:ascii="Times New Roman" w:hAnsi="Times New Roman" w:cs="Times New Roman"/>
          <w:sz w:val="28"/>
          <w:szCs w:val="28"/>
        </w:rPr>
        <w:t xml:space="preserve"> районах по  ветровому давлению.</w:t>
      </w:r>
    </w:p>
    <w:p w:rsidR="00D67AA0" w:rsidRDefault="00D67AA0"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5.31</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проектировании ригельных опор принимается максимальное ветровое давление 48 кгс/м</w:t>
      </w:r>
      <w:r>
        <w:rPr>
          <w:rFonts w:ascii="Times New Roman" w:hAnsi="Times New Roman" w:cs="Times New Roman"/>
          <w:sz w:val="28"/>
          <w:szCs w:val="28"/>
          <w:vertAlign w:val="superscript"/>
        </w:rPr>
        <w:t>2</w:t>
      </w:r>
      <w:r w:rsidR="00E76C01">
        <w:rPr>
          <w:rFonts w:ascii="Times New Roman" w:hAnsi="Times New Roman" w:cs="Times New Roman"/>
          <w:sz w:val="28"/>
          <w:szCs w:val="28"/>
          <w:vertAlign w:val="superscript"/>
        </w:rPr>
        <w:t xml:space="preserve"> </w:t>
      </w:r>
      <w:r w:rsidR="00E76C01" w:rsidRPr="00E76C01">
        <w:rPr>
          <w:rFonts w:ascii="Times New Roman" w:hAnsi="Times New Roman" w:cs="Times New Roman"/>
          <w:sz w:val="28"/>
          <w:szCs w:val="28"/>
        </w:rPr>
        <w:t>(</w:t>
      </w:r>
      <w:r>
        <w:rPr>
          <w:rFonts w:ascii="Times New Roman" w:hAnsi="Times New Roman" w:cs="Times New Roman"/>
          <w:sz w:val="28"/>
          <w:szCs w:val="28"/>
        </w:rPr>
        <w:t>0,48 кПа</w:t>
      </w:r>
      <w:r w:rsidR="00E76C01">
        <w:rPr>
          <w:rFonts w:ascii="Times New Roman" w:hAnsi="Times New Roman" w:cs="Times New Roman"/>
          <w:sz w:val="28"/>
          <w:szCs w:val="28"/>
        </w:rPr>
        <w:t>)</w:t>
      </w:r>
      <w:r>
        <w:rPr>
          <w:rFonts w:ascii="Times New Roman" w:hAnsi="Times New Roman" w:cs="Times New Roman"/>
          <w:sz w:val="28"/>
          <w:szCs w:val="28"/>
        </w:rPr>
        <w:t>; максимальная расчетная температура наружного воздуха – до минус 50ºС.</w:t>
      </w:r>
    </w:p>
    <w:p w:rsidR="004100A6" w:rsidRDefault="00D67AA0" w:rsidP="003C680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5.32 Стойки дорожных знаков, имеющих стандартные типоразмеры, вкапывают в грунт на глубину не менее 1,2 м. При заглублении стойки </w:t>
      </w: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
    <w:p w:rsidR="00D67AA0" w:rsidRDefault="00D67AA0" w:rsidP="004100A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грунт</w:t>
      </w:r>
      <w:r w:rsidR="004100A6">
        <w:rPr>
          <w:rFonts w:ascii="Times New Roman" w:hAnsi="Times New Roman" w:cs="Times New Roman"/>
          <w:sz w:val="28"/>
          <w:szCs w:val="28"/>
        </w:rPr>
        <w:t xml:space="preserve"> менее чем на 1,2 м для обеспечения большей устойчивости вокруг нее устраивают кольцо из монолитного бетона или сборных элементов. Под стойкой</w:t>
      </w:r>
      <w:r w:rsidR="006C318C">
        <w:rPr>
          <w:rFonts w:ascii="Times New Roman" w:hAnsi="Times New Roman" w:cs="Times New Roman"/>
          <w:sz w:val="28"/>
          <w:szCs w:val="28"/>
        </w:rPr>
        <w:t xml:space="preserve"> устраивают основание из бетона класса В3.5. В </w:t>
      </w:r>
      <w:proofErr w:type="spellStart"/>
      <w:r w:rsidR="006C318C">
        <w:rPr>
          <w:rFonts w:ascii="Times New Roman" w:hAnsi="Times New Roman" w:cs="Times New Roman"/>
          <w:sz w:val="28"/>
          <w:szCs w:val="28"/>
        </w:rPr>
        <w:t>пучинистых</w:t>
      </w:r>
      <w:proofErr w:type="spellEnd"/>
      <w:r w:rsidR="006C318C">
        <w:rPr>
          <w:rFonts w:ascii="Times New Roman" w:hAnsi="Times New Roman" w:cs="Times New Roman"/>
          <w:sz w:val="28"/>
          <w:szCs w:val="28"/>
        </w:rPr>
        <w:t xml:space="preserve"> грунтах стойки нужно вкапывать на глубину промерзания.</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5.33</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качестве фундамента дорожных знаков могут использоваться готовые бетонные блоки размером 600×600×300 или 500×500×300 в форме усеченной пирамиды.</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Опоры знаков с деревянными стойками могут устраиваться без фундаментов.</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5.34 Закрепление стек ригельных опор  на фундаментах должно осуществляться посредством анкеров, предусмотренных в конструкциях фундаментов.</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5.35 Установка дорожных знаков на ригельных опорах выполняется только при наличии монолитных фундаментов или с устройством сва</w:t>
      </w:r>
      <w:r w:rsidR="00E76C01">
        <w:rPr>
          <w:rFonts w:ascii="Times New Roman" w:hAnsi="Times New Roman" w:cs="Times New Roman"/>
          <w:sz w:val="28"/>
          <w:szCs w:val="28"/>
        </w:rPr>
        <w:t>й</w:t>
      </w:r>
      <w:r>
        <w:rPr>
          <w:rFonts w:ascii="Times New Roman" w:hAnsi="Times New Roman" w:cs="Times New Roman"/>
          <w:sz w:val="28"/>
          <w:szCs w:val="28"/>
        </w:rPr>
        <w:t>ных ростверков.</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Работы по возведению монолитных фундаментов проводятся после устройства земляного полотна до отметки основания фундамента.</w:t>
      </w:r>
    </w:p>
    <w:p w:rsidR="006C318C" w:rsidRDefault="006C318C"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Копание ям под фундаменты дорожных знаков осуществляются на глубину 1,15 м и ширину 1 м, после чего дно котлована трамбуется и засыпается слоем песка высотой 0,15 м с последующим его уплотнением (трамбовкой). Устройство фундаментов должно быть</w:t>
      </w:r>
      <w:r w:rsidR="00251D53">
        <w:rPr>
          <w:rFonts w:ascii="Times New Roman" w:hAnsi="Times New Roman" w:cs="Times New Roman"/>
          <w:sz w:val="28"/>
          <w:szCs w:val="28"/>
        </w:rPr>
        <w:t xml:space="preserve"> предусмотрено на основании из бетона класса В3.5 толщиной 100 мм.</w:t>
      </w:r>
    </w:p>
    <w:p w:rsidR="00251D53"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5.36</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 xml:space="preserve">ля армирования фундаментов применяются стальные сетки с арматурой </w:t>
      </w:r>
      <w:proofErr w:type="spellStart"/>
      <w:r>
        <w:rPr>
          <w:rFonts w:ascii="Times New Roman" w:hAnsi="Times New Roman" w:cs="Times New Roman"/>
          <w:sz w:val="28"/>
          <w:szCs w:val="28"/>
        </w:rPr>
        <w:t>горячекат</w:t>
      </w:r>
      <w:r w:rsidR="00E76C01">
        <w:rPr>
          <w:rFonts w:ascii="Times New Roman" w:hAnsi="Times New Roman" w:cs="Times New Roman"/>
          <w:sz w:val="28"/>
          <w:szCs w:val="28"/>
        </w:rPr>
        <w:t>ан</w:t>
      </w:r>
      <w:r>
        <w:rPr>
          <w:rFonts w:ascii="Times New Roman" w:hAnsi="Times New Roman" w:cs="Times New Roman"/>
          <w:sz w:val="28"/>
          <w:szCs w:val="28"/>
        </w:rPr>
        <w:t>н</w:t>
      </w:r>
      <w:r w:rsidR="00E76C01">
        <w:rPr>
          <w:rFonts w:ascii="Times New Roman" w:hAnsi="Times New Roman" w:cs="Times New Roman"/>
          <w:sz w:val="28"/>
          <w:szCs w:val="28"/>
        </w:rPr>
        <w:t>о</w:t>
      </w:r>
      <w:r>
        <w:rPr>
          <w:rFonts w:ascii="Times New Roman" w:hAnsi="Times New Roman" w:cs="Times New Roman"/>
          <w:sz w:val="28"/>
          <w:szCs w:val="28"/>
        </w:rPr>
        <w:t>й</w:t>
      </w:r>
      <w:proofErr w:type="spellEnd"/>
      <w:r>
        <w:rPr>
          <w:rFonts w:ascii="Times New Roman" w:hAnsi="Times New Roman" w:cs="Times New Roman"/>
          <w:sz w:val="28"/>
          <w:szCs w:val="28"/>
        </w:rPr>
        <w:t xml:space="preserve"> периодического профиля класса А-Ш по ГОСТ 5781-82</w:t>
      </w:r>
      <w:r>
        <w:rPr>
          <w:rFonts w:ascii="Times New Roman" w:hAnsi="Times New Roman" w:cs="Times New Roman"/>
          <w:sz w:val="28"/>
          <w:szCs w:val="28"/>
          <w:vertAlign w:val="superscript"/>
        </w:rPr>
        <w:t>*</w:t>
      </w:r>
      <w:r>
        <w:rPr>
          <w:rFonts w:ascii="Times New Roman" w:hAnsi="Times New Roman" w:cs="Times New Roman"/>
          <w:sz w:val="28"/>
          <w:szCs w:val="28"/>
        </w:rPr>
        <w:t xml:space="preserve"> и обыкновенной арматурной проволокой периодического профиля класса </w:t>
      </w:r>
      <w:proofErr w:type="spellStart"/>
      <w:r>
        <w:rPr>
          <w:rFonts w:ascii="Times New Roman" w:hAnsi="Times New Roman" w:cs="Times New Roman"/>
          <w:sz w:val="28"/>
          <w:szCs w:val="28"/>
        </w:rPr>
        <w:t>В</w:t>
      </w:r>
      <w:r>
        <w:rPr>
          <w:rFonts w:ascii="Times New Roman" w:hAnsi="Times New Roman" w:cs="Times New Roman"/>
          <w:sz w:val="28"/>
          <w:szCs w:val="28"/>
          <w:vertAlign w:val="subscript"/>
        </w:rPr>
        <w:t>р</w:t>
      </w:r>
      <w:proofErr w:type="spellEnd"/>
      <w:r>
        <w:rPr>
          <w:rFonts w:ascii="Times New Roman" w:hAnsi="Times New Roman" w:cs="Times New Roman"/>
          <w:sz w:val="28"/>
          <w:szCs w:val="28"/>
        </w:rPr>
        <w:t>-</w:t>
      </w:r>
      <w:r>
        <w:rPr>
          <w:rFonts w:ascii="Times New Roman" w:hAnsi="Times New Roman" w:cs="Times New Roman"/>
          <w:sz w:val="28"/>
          <w:szCs w:val="28"/>
          <w:lang w:val="en-US"/>
        </w:rPr>
        <w:t>I</w:t>
      </w:r>
      <w:r>
        <w:rPr>
          <w:rFonts w:ascii="Times New Roman" w:hAnsi="Times New Roman" w:cs="Times New Roman"/>
          <w:sz w:val="28"/>
          <w:szCs w:val="28"/>
        </w:rPr>
        <w:t xml:space="preserve"> по ГОСТ 6727-80</w:t>
      </w:r>
      <w:r>
        <w:rPr>
          <w:rFonts w:ascii="Times New Roman" w:hAnsi="Times New Roman" w:cs="Times New Roman"/>
          <w:sz w:val="28"/>
          <w:szCs w:val="28"/>
          <w:vertAlign w:val="superscript"/>
        </w:rPr>
        <w:t>*</w:t>
      </w:r>
      <w:r>
        <w:rPr>
          <w:rFonts w:ascii="Times New Roman" w:hAnsi="Times New Roman" w:cs="Times New Roman"/>
          <w:sz w:val="28"/>
          <w:szCs w:val="28"/>
        </w:rPr>
        <w:t>.</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5.37</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фундаментных блоках должны быть предусмотрены полости стаканного типа высотой 0,6 м для установки и </w:t>
      </w:r>
      <w:proofErr w:type="spellStart"/>
      <w:r>
        <w:rPr>
          <w:rFonts w:ascii="Times New Roman" w:hAnsi="Times New Roman" w:cs="Times New Roman"/>
          <w:sz w:val="28"/>
          <w:szCs w:val="28"/>
        </w:rPr>
        <w:t>омоноличивания</w:t>
      </w:r>
      <w:proofErr w:type="spellEnd"/>
      <w:r>
        <w:rPr>
          <w:rFonts w:ascii="Times New Roman" w:hAnsi="Times New Roman" w:cs="Times New Roman"/>
          <w:sz w:val="28"/>
          <w:szCs w:val="28"/>
        </w:rPr>
        <w:t xml:space="preserve"> в них опор бетоном класса В15.</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5.38</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 xml:space="preserve">ля удобства </w:t>
      </w:r>
      <w:proofErr w:type="spellStart"/>
      <w:r>
        <w:rPr>
          <w:rFonts w:ascii="Times New Roman" w:hAnsi="Times New Roman" w:cs="Times New Roman"/>
          <w:sz w:val="28"/>
          <w:szCs w:val="28"/>
        </w:rPr>
        <w:t>строповки</w:t>
      </w:r>
      <w:proofErr w:type="spellEnd"/>
      <w:r>
        <w:rPr>
          <w:rFonts w:ascii="Times New Roman" w:hAnsi="Times New Roman" w:cs="Times New Roman"/>
          <w:sz w:val="28"/>
          <w:szCs w:val="28"/>
        </w:rPr>
        <w:t xml:space="preserve"> в подошве фундаментального блока должны быть предусмотрены две подъемные петли из </w:t>
      </w:r>
      <w:proofErr w:type="spellStart"/>
      <w:r>
        <w:rPr>
          <w:rFonts w:ascii="Times New Roman" w:hAnsi="Times New Roman" w:cs="Times New Roman"/>
          <w:sz w:val="28"/>
          <w:szCs w:val="28"/>
        </w:rPr>
        <w:t>горячекатной</w:t>
      </w:r>
      <w:proofErr w:type="spellEnd"/>
      <w:r>
        <w:rPr>
          <w:rFonts w:ascii="Times New Roman" w:hAnsi="Times New Roman" w:cs="Times New Roman"/>
          <w:sz w:val="28"/>
          <w:szCs w:val="28"/>
        </w:rPr>
        <w:t xml:space="preserve"> гладкой арматуры класса А1 по ГОСТ 5781-82</w:t>
      </w:r>
      <w:r>
        <w:rPr>
          <w:rFonts w:ascii="Times New Roman" w:hAnsi="Times New Roman" w:cs="Times New Roman"/>
          <w:sz w:val="28"/>
          <w:szCs w:val="28"/>
          <w:vertAlign w:val="superscript"/>
        </w:rPr>
        <w:t>*</w:t>
      </w:r>
      <w:r>
        <w:rPr>
          <w:rFonts w:ascii="Times New Roman" w:hAnsi="Times New Roman" w:cs="Times New Roman"/>
          <w:sz w:val="28"/>
          <w:szCs w:val="28"/>
        </w:rPr>
        <w:t>, а в верхней части – два отверстия диаметром 55 мм.</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5.39 Изготовление фундаментных блоков должно производиться в неразъемных формах.</w:t>
      </w:r>
    </w:p>
    <w:p w:rsidR="008D3CF8" w:rsidRDefault="008D3CF8"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5.40 Верхний обре</w:t>
      </w:r>
      <w:r w:rsidR="00D02D84">
        <w:rPr>
          <w:rFonts w:ascii="Times New Roman" w:hAnsi="Times New Roman" w:cs="Times New Roman"/>
          <w:sz w:val="28"/>
          <w:szCs w:val="28"/>
        </w:rPr>
        <w:t>з</w:t>
      </w:r>
      <w:r>
        <w:rPr>
          <w:rFonts w:ascii="Times New Roman" w:hAnsi="Times New Roman" w:cs="Times New Roman"/>
          <w:sz w:val="28"/>
          <w:szCs w:val="28"/>
        </w:rPr>
        <w:t xml:space="preserve"> фундамента опоры знака выполняют заподлицо с поверхностью присыпной бермы.</w:t>
      </w:r>
    </w:p>
    <w:p w:rsidR="008D3CF8"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5.41 Знаки устанавливаются на полностью смонтированные опоры и закреп</w:t>
      </w:r>
      <w:r w:rsidR="00E76C01">
        <w:rPr>
          <w:rFonts w:ascii="Times New Roman" w:hAnsi="Times New Roman" w:cs="Times New Roman"/>
          <w:sz w:val="28"/>
          <w:szCs w:val="28"/>
        </w:rPr>
        <w:t>ляю</w:t>
      </w:r>
      <w:r>
        <w:rPr>
          <w:rFonts w:ascii="Times New Roman" w:hAnsi="Times New Roman" w:cs="Times New Roman"/>
          <w:sz w:val="28"/>
          <w:szCs w:val="28"/>
        </w:rPr>
        <w:t>тся с помощью специальных узлов крепления.</w:t>
      </w:r>
    </w:p>
    <w:p w:rsidR="00D02D84"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5.42 Опоры, предназначенные для установки знаков сбоку от дороги вне населенных пунктов, следует окрашивать в черный цвет на высоту 500 </w:t>
      </w:r>
      <w:r>
        <w:rPr>
          <w:rFonts w:ascii="Times New Roman" w:hAnsi="Times New Roman" w:cs="Times New Roman"/>
          <w:sz w:val="28"/>
          <w:szCs w:val="28"/>
        </w:rPr>
        <w:lastRenderedPageBreak/>
        <w:t>мм от поверхности земли, а остальную часть опоры окрашивать в белый цвет.</w:t>
      </w:r>
    </w:p>
    <w:p w:rsidR="00D02D84"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5.43 Опоры дорожных </w:t>
      </w:r>
      <w:proofErr w:type="gramStart"/>
      <w:r>
        <w:rPr>
          <w:rFonts w:ascii="Times New Roman" w:hAnsi="Times New Roman" w:cs="Times New Roman"/>
          <w:sz w:val="28"/>
          <w:szCs w:val="28"/>
        </w:rPr>
        <w:t>знаков</w:t>
      </w:r>
      <w:proofErr w:type="gramEnd"/>
      <w:r>
        <w:rPr>
          <w:rFonts w:ascii="Times New Roman" w:hAnsi="Times New Roman" w:cs="Times New Roman"/>
          <w:sz w:val="28"/>
          <w:szCs w:val="28"/>
        </w:rPr>
        <w:t xml:space="preserve"> устанавливаемые сбоку от дороги в населенных пунктах и опоры для установки знаков над проезжей частью независимо от  места их размещения, а также кронштейны и консоли, предназначенные для установки знаков на стенах зданий, мачтах освещения и т.п., окрашиваются в серый цвет.</w:t>
      </w:r>
    </w:p>
    <w:p w:rsidR="00D02D84" w:rsidRDefault="00D02D84"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5.44</w:t>
      </w:r>
      <w:proofErr w:type="gramStart"/>
      <w:r>
        <w:rPr>
          <w:rFonts w:ascii="Times New Roman" w:hAnsi="Times New Roman" w:cs="Times New Roman"/>
          <w:sz w:val="28"/>
          <w:szCs w:val="28"/>
        </w:rPr>
        <w:t xml:space="preserve"> Н</w:t>
      </w:r>
      <w:proofErr w:type="gramEnd"/>
      <w:r>
        <w:rPr>
          <w:rFonts w:ascii="Times New Roman" w:hAnsi="Times New Roman" w:cs="Times New Roman"/>
          <w:sz w:val="28"/>
          <w:szCs w:val="28"/>
        </w:rPr>
        <w:t xml:space="preserve">а дорогах </w:t>
      </w:r>
      <w:r w:rsidR="00E76C01">
        <w:rPr>
          <w:rFonts w:ascii="Times New Roman" w:hAnsi="Times New Roman" w:cs="Times New Roman"/>
          <w:sz w:val="28"/>
          <w:szCs w:val="28"/>
        </w:rPr>
        <w:t xml:space="preserve">низших </w:t>
      </w:r>
      <w:r>
        <w:rPr>
          <w:rFonts w:ascii="Times New Roman" w:hAnsi="Times New Roman" w:cs="Times New Roman"/>
          <w:sz w:val="28"/>
          <w:szCs w:val="28"/>
        </w:rPr>
        <w:t>технических категорий вне  городов и населенных пунктов при отсутствии наружного освещения на опорах можно по всему диаметру</w:t>
      </w:r>
      <w:r w:rsidR="00770F2B">
        <w:rPr>
          <w:rFonts w:ascii="Times New Roman" w:hAnsi="Times New Roman" w:cs="Times New Roman"/>
          <w:sz w:val="28"/>
          <w:szCs w:val="28"/>
        </w:rPr>
        <w:t xml:space="preserve"> наклеивать пленку со </w:t>
      </w:r>
      <w:proofErr w:type="spellStart"/>
      <w:r w:rsidR="00770F2B">
        <w:rPr>
          <w:rFonts w:ascii="Times New Roman" w:hAnsi="Times New Roman" w:cs="Times New Roman"/>
          <w:sz w:val="28"/>
          <w:szCs w:val="28"/>
        </w:rPr>
        <w:t>световозвращающей</w:t>
      </w:r>
      <w:proofErr w:type="spellEnd"/>
      <w:r w:rsidR="00770F2B">
        <w:rPr>
          <w:rFonts w:ascii="Times New Roman" w:hAnsi="Times New Roman" w:cs="Times New Roman"/>
          <w:sz w:val="28"/>
          <w:szCs w:val="28"/>
        </w:rPr>
        <w:t xml:space="preserve"> поверхностью белого цвета шириной от 3-5 см на высоте от поверхности земли не менее 1,0 м.</w:t>
      </w:r>
    </w:p>
    <w:p w:rsidR="00770F2B" w:rsidRDefault="00770F2B"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5.45 Стойки из стальных труб должны быть полностью оцинкованы в заводских условиях, трубы покрыты слоем цинка не только снаружи, но и изнутри, что должно значительно увеличить срок службы опор в условиях агрессивной среды. Соединение секций ригельных опор должно выполняться</w:t>
      </w:r>
      <w:r w:rsidR="00023D97">
        <w:rPr>
          <w:rFonts w:ascii="Times New Roman" w:hAnsi="Times New Roman" w:cs="Times New Roman"/>
          <w:sz w:val="28"/>
          <w:szCs w:val="28"/>
        </w:rPr>
        <w:t xml:space="preserve"> на болтах, что позволяет в случае необходимости заменить любую поврежденную секцию.</w:t>
      </w:r>
    </w:p>
    <w:p w:rsidR="00023D97" w:rsidRDefault="00023D97" w:rsidP="006C318C">
      <w:pPr>
        <w:spacing w:after="0" w:line="36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5.46 Опоры дорожных знаков индивидуального проектирования, изготовленные из стальных труб круглого или квадратного сечений и имеющие внутренний диаметр 100 мм и более или сторону квадрата 90 мм и более, так же как и ригельные опоры должны быть защищены от наездов ограждениями, если расстояние от края проезжей части до ближней боковой стороны опоры составляет 4</w:t>
      </w:r>
      <w:r w:rsidR="00E76C01">
        <w:rPr>
          <w:rFonts w:ascii="Times New Roman" w:hAnsi="Times New Roman" w:cs="Times New Roman"/>
          <w:sz w:val="28"/>
          <w:szCs w:val="28"/>
        </w:rPr>
        <w:t>,0</w:t>
      </w:r>
      <w:r>
        <w:rPr>
          <w:rFonts w:ascii="Times New Roman" w:hAnsi="Times New Roman" w:cs="Times New Roman"/>
          <w:sz w:val="28"/>
          <w:szCs w:val="28"/>
        </w:rPr>
        <w:t xml:space="preserve"> м и менее.</w:t>
      </w:r>
      <w:proofErr w:type="gramEnd"/>
    </w:p>
    <w:p w:rsidR="00023D97" w:rsidRDefault="00023D97" w:rsidP="006C318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5.47 Если опоры, имеющие такие размеры поперечного сечения, устанавливают на расстоянии более 4 м от кромки проезжей части и на этом</w:t>
      </w:r>
      <w:r w:rsidR="00956ABC">
        <w:rPr>
          <w:rFonts w:ascii="Times New Roman" w:hAnsi="Times New Roman" w:cs="Times New Roman"/>
          <w:sz w:val="28"/>
          <w:szCs w:val="28"/>
        </w:rPr>
        <w:t xml:space="preserve"> участке дороги в соответствии с ГОСТ </w:t>
      </w:r>
      <w:proofErr w:type="gramStart"/>
      <w:r w:rsidR="00956ABC">
        <w:rPr>
          <w:rFonts w:ascii="Times New Roman" w:hAnsi="Times New Roman" w:cs="Times New Roman"/>
          <w:sz w:val="28"/>
          <w:szCs w:val="28"/>
        </w:rPr>
        <w:t>Р</w:t>
      </w:r>
      <w:proofErr w:type="gramEnd"/>
      <w:r w:rsidR="00956ABC">
        <w:rPr>
          <w:rFonts w:ascii="Times New Roman" w:hAnsi="Times New Roman" w:cs="Times New Roman"/>
          <w:sz w:val="28"/>
          <w:szCs w:val="28"/>
        </w:rPr>
        <w:t xml:space="preserve"> 52289-2004 не требуется установка ограждений</w:t>
      </w:r>
      <w:r w:rsidR="00E76C01">
        <w:rPr>
          <w:rFonts w:ascii="Times New Roman" w:hAnsi="Times New Roman" w:cs="Times New Roman"/>
          <w:sz w:val="28"/>
          <w:szCs w:val="28"/>
        </w:rPr>
        <w:t>,</w:t>
      </w:r>
      <w:r w:rsidR="00956ABC">
        <w:rPr>
          <w:rFonts w:ascii="Times New Roman" w:hAnsi="Times New Roman" w:cs="Times New Roman"/>
          <w:sz w:val="28"/>
          <w:szCs w:val="28"/>
        </w:rPr>
        <w:t xml:space="preserve"> следует применять </w:t>
      </w:r>
      <w:proofErr w:type="spellStart"/>
      <w:r w:rsidR="00956ABC">
        <w:rPr>
          <w:rFonts w:ascii="Times New Roman" w:hAnsi="Times New Roman" w:cs="Times New Roman"/>
          <w:sz w:val="28"/>
          <w:szCs w:val="28"/>
        </w:rPr>
        <w:t>ударобезопасные</w:t>
      </w:r>
      <w:proofErr w:type="spellEnd"/>
      <w:r w:rsidR="00956ABC">
        <w:rPr>
          <w:rFonts w:ascii="Times New Roman" w:hAnsi="Times New Roman" w:cs="Times New Roman"/>
          <w:sz w:val="28"/>
          <w:szCs w:val="28"/>
        </w:rPr>
        <w:t xml:space="preserve"> стойки дорожных знаков.</w:t>
      </w:r>
    </w:p>
    <w:p w:rsidR="00956ABC" w:rsidRDefault="00956ABC" w:rsidP="006C318C">
      <w:pPr>
        <w:spacing w:after="0" w:line="360" w:lineRule="auto"/>
        <w:ind w:firstLine="567"/>
        <w:jc w:val="both"/>
        <w:rPr>
          <w:rFonts w:ascii="Times New Roman" w:hAnsi="Times New Roman" w:cs="Times New Roman"/>
          <w:sz w:val="28"/>
          <w:szCs w:val="28"/>
        </w:rPr>
      </w:pPr>
    </w:p>
    <w:p w:rsidR="00956ABC" w:rsidRDefault="00956ABC" w:rsidP="00956ABC">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6 Требования к технологии установки дорожных знаков и опор</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6.1 Дорожные знаки должны быть установлены в соответствии с утвержденным проектом организации дорожного движения </w:t>
      </w:r>
      <w:r w:rsidRPr="00956ABC">
        <w:rPr>
          <w:rFonts w:ascii="Times New Roman" w:hAnsi="Times New Roman" w:cs="Times New Roman"/>
          <w:sz w:val="28"/>
          <w:szCs w:val="28"/>
        </w:rPr>
        <w:t>[1]</w:t>
      </w:r>
      <w:r>
        <w:rPr>
          <w:rFonts w:ascii="Times New Roman" w:hAnsi="Times New Roman" w:cs="Times New Roman"/>
          <w:sz w:val="28"/>
          <w:szCs w:val="28"/>
        </w:rPr>
        <w:t>.</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установке дорожных знаков должны быть выполнены следующие виды работ:</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ограждение места производства работ согласно ВСН 37-84 </w:t>
      </w:r>
      <w:r w:rsidRPr="00956ABC">
        <w:rPr>
          <w:rFonts w:ascii="Times New Roman" w:hAnsi="Times New Roman" w:cs="Times New Roman"/>
          <w:sz w:val="28"/>
          <w:szCs w:val="28"/>
        </w:rPr>
        <w:t>[7]</w:t>
      </w:r>
      <w:r>
        <w:rPr>
          <w:rFonts w:ascii="Times New Roman" w:hAnsi="Times New Roman" w:cs="Times New Roman"/>
          <w:sz w:val="28"/>
          <w:szCs w:val="28"/>
        </w:rPr>
        <w:t>;</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устройство присыпных берм на откосах насыпи, а при необходимости, и водопропускных труб в кюветах;</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устройств</w:t>
      </w:r>
      <w:r w:rsidR="00E76C01">
        <w:rPr>
          <w:rFonts w:ascii="Times New Roman" w:hAnsi="Times New Roman" w:cs="Times New Roman"/>
          <w:sz w:val="28"/>
          <w:szCs w:val="28"/>
        </w:rPr>
        <w:t>о</w:t>
      </w:r>
      <w:r>
        <w:rPr>
          <w:rFonts w:ascii="Times New Roman" w:hAnsi="Times New Roman" w:cs="Times New Roman"/>
          <w:sz w:val="28"/>
          <w:szCs w:val="28"/>
        </w:rPr>
        <w:t xml:space="preserve"> фундаментов, установка в них стоек, установка кронштейнов или ригелей на стойки (для консольных и ригельных опор), закрепление на опорах щитов дорожных знаков;</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приведение в порядок территории строительной площадки;</w:t>
      </w:r>
    </w:p>
    <w:p w:rsidR="00956ABC" w:rsidRDefault="00956ABC"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снятие временных дорожных знаков, ограждающих</w:t>
      </w:r>
      <w:r w:rsidR="00091496">
        <w:rPr>
          <w:rFonts w:ascii="Times New Roman" w:hAnsi="Times New Roman" w:cs="Times New Roman"/>
          <w:sz w:val="28"/>
          <w:szCs w:val="28"/>
        </w:rPr>
        <w:t xml:space="preserve"> и направляющих устройств, фонарей и других технических средств организации дорожного движения.</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еред началом устройства опор дорожных знаков на бермах необходимо выполнить подготовительные работы:</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произвести геодезическую привязку места установки опоры к километровым столбам или другим указанным в проекте точкам, к оси дороги и кромке проезжей части;</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осуществить завозку и складирование железобетонных изделий, строительных материалов, оборудования, инструментов, элементов конструкции дорожного знака;</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уложить водопропускную трубу в кювете;</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подготовить основание под берму;</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выполнить отсыпку грунта на берму и уплотнить его;</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выполнить геодезическую разбивку центров котлованов или пробуриваемых скважин для сооружения фундаментов;</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осуществить рытье грунта в котлованах или бурение скважин под фундаменты;</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уложить слой пергам</w:t>
      </w:r>
      <w:r w:rsidR="00E76C01">
        <w:rPr>
          <w:rFonts w:ascii="Times New Roman" w:hAnsi="Times New Roman" w:cs="Times New Roman"/>
          <w:sz w:val="28"/>
          <w:szCs w:val="28"/>
        </w:rPr>
        <w:t>ин</w:t>
      </w:r>
      <w:r>
        <w:rPr>
          <w:rFonts w:ascii="Times New Roman" w:hAnsi="Times New Roman" w:cs="Times New Roman"/>
          <w:sz w:val="28"/>
          <w:szCs w:val="28"/>
        </w:rPr>
        <w:t>а на дно котлована перед устройством железобетонных фундаментов.</w:t>
      </w:r>
    </w:p>
    <w:p w:rsidR="00091496" w:rsidRDefault="0009149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 Определение точного места расположения опоры дорожного знака и границ отсыпаемой</w:t>
      </w:r>
      <w:r w:rsidR="00857F52">
        <w:rPr>
          <w:rFonts w:ascii="Times New Roman" w:hAnsi="Times New Roman" w:cs="Times New Roman"/>
          <w:sz w:val="28"/>
          <w:szCs w:val="28"/>
        </w:rPr>
        <w:t xml:space="preserve"> бермы выполняют следующим образом:</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восстанавливают ось дороги;</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восстанавливают проектную линию по бровке земляного полотна и отмечают ее колышками через 10-20 м;</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измеряют стальной лентой (дважды) расстояние от пикета до дорожного знака;</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забивают в полученной точке стальной штырь длиной 100-120 мм;</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перпендикулярно оси дороги от стального штыря стальной лентой измеряют расстояние до центральной оси дорожного знака и забивают по оси временный колышек;</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размечают очертания бермы согласно разбивочному чертежу с закреплением контуров бермы колышками, забитыми на расстоянии 0,5-1,5 м от бровки бермы;</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определяют местоположение водопропускной трубы в кювете.</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6.5 Разбивку делают на сменный объём работ, а повреждённые в процессе работ разбивочные точки должны быть сразу восстановлены.</w:t>
      </w:r>
    </w:p>
    <w:p w:rsidR="00857F52" w:rsidRDefault="00857F5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6.6 Одиночные стойки дорожных знаков стандартных типоразмеров должны устанавливаться в вертикальном положении в </w:t>
      </w:r>
      <w:r w:rsidR="008E0AB7">
        <w:rPr>
          <w:rFonts w:ascii="Times New Roman" w:hAnsi="Times New Roman" w:cs="Times New Roman"/>
          <w:sz w:val="28"/>
          <w:szCs w:val="28"/>
        </w:rPr>
        <w:t>пробуренные ручным или механическим буром скважины диаметром не менее 300 мм или в отрытые котлованы, имеющие поперечное сечение не менее</w:t>
      </w:r>
      <w:proofErr w:type="gramStart"/>
      <w:r w:rsidR="008E0AB7">
        <w:rPr>
          <w:rFonts w:ascii="Times New Roman" w:hAnsi="Times New Roman" w:cs="Times New Roman"/>
          <w:sz w:val="28"/>
          <w:szCs w:val="28"/>
        </w:rPr>
        <w:t>,</w:t>
      </w:r>
      <w:proofErr w:type="gramEnd"/>
      <w:r w:rsidR="008E0AB7">
        <w:rPr>
          <w:rFonts w:ascii="Times New Roman" w:hAnsi="Times New Roman" w:cs="Times New Roman"/>
          <w:sz w:val="28"/>
          <w:szCs w:val="28"/>
        </w:rPr>
        <w:t xml:space="preserve"> чем 300× 300 мм.</w:t>
      </w:r>
    </w:p>
    <w:p w:rsidR="008E0AB7" w:rsidRDefault="008E0AB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6.7 Глубина скважины назначается по проекту, но бурение должно быть выполнено на глубину, меньшую проектной глубины на 30 мм.</w:t>
      </w:r>
    </w:p>
    <w:p w:rsidR="008E0AB7" w:rsidRDefault="008E0AB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6.8 Стойки фиксируются в вертикальном положении с помощью подставок, а пространство между опорами и стенками котлована или скважины должно быть постепенно заполнено насыпным грунтом слоями толщиной не менее 300 мм, которые последовательно должны уплотняться </w:t>
      </w:r>
      <w:proofErr w:type="spellStart"/>
      <w:r>
        <w:rPr>
          <w:rFonts w:ascii="Times New Roman" w:hAnsi="Times New Roman" w:cs="Times New Roman"/>
          <w:sz w:val="28"/>
          <w:szCs w:val="28"/>
        </w:rPr>
        <w:t>тр</w:t>
      </w:r>
      <w:r w:rsidR="00AC35B5">
        <w:rPr>
          <w:rFonts w:ascii="Times New Roman" w:hAnsi="Times New Roman" w:cs="Times New Roman"/>
          <w:sz w:val="28"/>
          <w:szCs w:val="28"/>
        </w:rPr>
        <w:t>а</w:t>
      </w:r>
      <w:r>
        <w:rPr>
          <w:rFonts w:ascii="Times New Roman" w:hAnsi="Times New Roman" w:cs="Times New Roman"/>
          <w:sz w:val="28"/>
          <w:szCs w:val="28"/>
        </w:rPr>
        <w:t>мбованием</w:t>
      </w:r>
      <w:proofErr w:type="spellEnd"/>
      <w:r>
        <w:rPr>
          <w:rFonts w:ascii="Times New Roman" w:hAnsi="Times New Roman" w:cs="Times New Roman"/>
          <w:sz w:val="28"/>
          <w:szCs w:val="28"/>
        </w:rPr>
        <w:t>.</w:t>
      </w:r>
    </w:p>
    <w:p w:rsidR="00857F52" w:rsidRDefault="00777FD2"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6.9</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верхней части пробуренной скважины или отрытого котлована на уплотненный грунт укладывается слой бетонной смеси класса В3.5 толщиной 15 см.</w:t>
      </w:r>
      <w:r w:rsidR="00F954AB">
        <w:rPr>
          <w:rFonts w:ascii="Times New Roman" w:hAnsi="Times New Roman" w:cs="Times New Roman"/>
          <w:sz w:val="28"/>
          <w:szCs w:val="28"/>
        </w:rPr>
        <w:t xml:space="preserve"> По истечении 48 часов после укладки бетонной смеси на поверхность бетона укладывается растительный грунт, если стойка дорожного знака размещается на присыпной берме,  неукрепленной части разделительной полосы или обочины, а так же на откосе насыпи или выемки.</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6.10</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установке дорожного знака на тротуаре вместо грунта в верхней части скважины или котлована у стойки дорожного знака должен быть уложен слой песчано-битумной смеси толщиной не менее 50 мм.</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6.11</w:t>
      </w:r>
      <w:proofErr w:type="gramStart"/>
      <w:r>
        <w:rPr>
          <w:rFonts w:ascii="Times New Roman" w:hAnsi="Times New Roman" w:cs="Times New Roman"/>
          <w:sz w:val="28"/>
          <w:szCs w:val="28"/>
        </w:rPr>
        <w:t xml:space="preserve"> С</w:t>
      </w:r>
      <w:proofErr w:type="gramEnd"/>
      <w:r>
        <w:rPr>
          <w:rFonts w:ascii="Times New Roman" w:hAnsi="Times New Roman" w:cs="Times New Roman"/>
          <w:sz w:val="28"/>
          <w:szCs w:val="28"/>
        </w:rPr>
        <w:t>ледует избегать устройства возвышающейся над обочиной или тротуарной цокольной части опоры из бетона и других прочных материалов для обеспечения очистки дороги от снега и обеспечения удобства движения пешеходов, особенно людей, имеющих слабое зрение.</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6.12</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исключительных случаях допускается устройство стоек </w:t>
      </w:r>
      <w:proofErr w:type="spellStart"/>
      <w:r>
        <w:rPr>
          <w:rFonts w:ascii="Times New Roman" w:hAnsi="Times New Roman" w:cs="Times New Roman"/>
          <w:sz w:val="28"/>
          <w:szCs w:val="28"/>
        </w:rPr>
        <w:t>дорож-ных</w:t>
      </w:r>
      <w:proofErr w:type="spellEnd"/>
      <w:r>
        <w:rPr>
          <w:rFonts w:ascii="Times New Roman" w:hAnsi="Times New Roman" w:cs="Times New Roman"/>
          <w:sz w:val="28"/>
          <w:szCs w:val="28"/>
        </w:rPr>
        <w:t xml:space="preserve"> знаков с возвышающимися над проезжей частью цокольными элементами, но такое возвышение не должно превышать 50 мм, а ширина любой из сторон возвышающегося элемента или его диаметр не должны превышать 500 мм.</w:t>
      </w:r>
    </w:p>
    <w:p w:rsidR="00F954AB" w:rsidRDefault="00F954A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6.13</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использовании фундаментов, изготовленных из сборного железобетона стойки дорожных знаков</w:t>
      </w:r>
      <w:r w:rsidR="00105791">
        <w:rPr>
          <w:rFonts w:ascii="Times New Roman" w:hAnsi="Times New Roman" w:cs="Times New Roman"/>
          <w:sz w:val="28"/>
          <w:szCs w:val="28"/>
        </w:rPr>
        <w:t xml:space="preserve"> должны устанавливаться в вертикальное положение в специальные полости, устраиваемые при изготовлении фундаментных блоков.</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6.14 Ширина полости должна превышать диаметр стойки или ширину каждой стороны стойки, имеющей прямоугольное сечение, не менее</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чем на 100 мм.</w:t>
      </w:r>
    </w:p>
    <w:p w:rsidR="00105791" w:rsidRDefault="00816524"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w:t>
      </w:r>
      <w:r w:rsidR="00105791">
        <w:rPr>
          <w:rFonts w:ascii="Times New Roman" w:hAnsi="Times New Roman" w:cs="Times New Roman"/>
          <w:sz w:val="28"/>
          <w:szCs w:val="28"/>
        </w:rPr>
        <w:t>.15</w:t>
      </w:r>
      <w:proofErr w:type="gramStart"/>
      <w:r w:rsidR="00105791">
        <w:rPr>
          <w:rFonts w:ascii="Times New Roman" w:hAnsi="Times New Roman" w:cs="Times New Roman"/>
          <w:sz w:val="28"/>
          <w:szCs w:val="28"/>
        </w:rPr>
        <w:t xml:space="preserve"> П</w:t>
      </w:r>
      <w:proofErr w:type="gramEnd"/>
      <w:r w:rsidR="00105791">
        <w:rPr>
          <w:rFonts w:ascii="Times New Roman" w:hAnsi="Times New Roman" w:cs="Times New Roman"/>
          <w:sz w:val="28"/>
          <w:szCs w:val="28"/>
        </w:rPr>
        <w:t>ри установке на такие фундаменты стоек, имеющих тавровое или двутавровое поперечное сечение, размеры полостей должны превышать не менее, чем на 100 мм ширину полки или стенки.</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6.16 Глубина полостей должна быть принята по проекту, но она не должна превышать трех четвертей высоты фундаментального блока.</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6.17 Установка фундаментальных блоков производится на предварительно уплотненную грунтовую поверхность открытого котлована с укладкой под блоки слоя пергамина.</w:t>
      </w:r>
    </w:p>
    <w:p w:rsidR="00105791" w:rsidRDefault="00105791"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6.18</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планировании строительных работ должно быть выделено место для размещения автомобильного подъемного крана и место для складирования фундаментных блоков. Местоположение подъемного крана</w:t>
      </w:r>
      <w:r w:rsidR="00161190">
        <w:rPr>
          <w:rFonts w:ascii="Times New Roman" w:hAnsi="Times New Roman" w:cs="Times New Roman"/>
          <w:sz w:val="28"/>
          <w:szCs w:val="28"/>
        </w:rPr>
        <w:t xml:space="preserve"> по отношению к местам складирования и укладки блоков должно выбираться с таким учетом, чтобы обеспечивалось удобное перемещение блоков, установка их на выделенном участке и вынужденное смещение блоков при корректировке взаимного расположения соседних фундаментных блоков.</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6.19 Стойки устанавливаются вручную или с помощью подъемного крана в вертикальное положение, а затем проводится их центровка, позиционирование и временное закрепление к фундаменту с помощью распорных деревянных клиньев.</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6.20 При установке дорожных знаков на двух, </w:t>
      </w:r>
      <w:proofErr w:type="gramStart"/>
      <w:r>
        <w:rPr>
          <w:rFonts w:ascii="Times New Roman" w:hAnsi="Times New Roman" w:cs="Times New Roman"/>
          <w:sz w:val="28"/>
          <w:szCs w:val="28"/>
        </w:rPr>
        <w:t>-</w:t>
      </w:r>
      <w:proofErr w:type="spellStart"/>
      <w:r>
        <w:rPr>
          <w:rFonts w:ascii="Times New Roman" w:hAnsi="Times New Roman" w:cs="Times New Roman"/>
          <w:sz w:val="28"/>
          <w:szCs w:val="28"/>
        </w:rPr>
        <w:t>т</w:t>
      </w:r>
      <w:proofErr w:type="gramEnd"/>
      <w:r>
        <w:rPr>
          <w:rFonts w:ascii="Times New Roman" w:hAnsi="Times New Roman" w:cs="Times New Roman"/>
          <w:sz w:val="28"/>
          <w:szCs w:val="28"/>
        </w:rPr>
        <w:t>рехстоечных</w:t>
      </w:r>
      <w:proofErr w:type="spellEnd"/>
      <w:r>
        <w:rPr>
          <w:rFonts w:ascii="Times New Roman" w:hAnsi="Times New Roman" w:cs="Times New Roman"/>
          <w:sz w:val="28"/>
          <w:szCs w:val="28"/>
        </w:rPr>
        <w:t xml:space="preserve"> опорах после временного закрепления первой стойки устанавливается и закрепляется вторая, а затем и третья стойки.</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6.21 Правильность расположения стоек относительно друг друга уточняется с помощью шаблонов и рулетки, а при выявлении ошибок в </w:t>
      </w:r>
      <w:r>
        <w:rPr>
          <w:rFonts w:ascii="Times New Roman" w:hAnsi="Times New Roman" w:cs="Times New Roman"/>
          <w:sz w:val="28"/>
          <w:szCs w:val="28"/>
        </w:rPr>
        <w:lastRenderedPageBreak/>
        <w:t>расположении стоек проводится корректировка местоположения стоек путем их смещения или изменения угла наклона относительно вертикали.</w:t>
      </w:r>
    </w:p>
    <w:p w:rsidR="00161190" w:rsidRDefault="0016119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6.22 Допустимый </w:t>
      </w:r>
      <w:r w:rsidR="00B217BB">
        <w:rPr>
          <w:rFonts w:ascii="Times New Roman" w:hAnsi="Times New Roman" w:cs="Times New Roman"/>
          <w:sz w:val="28"/>
          <w:szCs w:val="28"/>
        </w:rPr>
        <w:t>угол наклона стоек относительно вертикали не должен превышать 3º.</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6.23</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установления правильного расположения стоек около каждой из них сооружается подставка, предотвращающая смещение стойки во время заполнения полости фундамента бетонной смесью.</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6.24 Заполнение пространства между стенками полости и стойками производится бетоном класса В15 на всю глубину полости.</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6.25</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 истечении 48 часов после заполнения полости деревянные клинья должны быть удалены, а на их место уложена бетонная смесь класса В15 и выполнена затирка швов соединения стойки и фундамента цементным раствором.</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6.26 Временные подставки у стоек должны быть разобраны не ранее, чем через три дня после укладки бетонной смеси в полости.</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6.27</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 xml:space="preserve">ри использовании для установки стоек дорожных знаков фундаментов, изготовленных из монолитного </w:t>
      </w:r>
      <w:proofErr w:type="spellStart"/>
      <w:r>
        <w:rPr>
          <w:rFonts w:ascii="Times New Roman" w:hAnsi="Times New Roman" w:cs="Times New Roman"/>
          <w:sz w:val="28"/>
          <w:szCs w:val="28"/>
        </w:rPr>
        <w:t>цементобетона</w:t>
      </w:r>
      <w:proofErr w:type="spellEnd"/>
      <w:r>
        <w:rPr>
          <w:rFonts w:ascii="Times New Roman" w:hAnsi="Times New Roman" w:cs="Times New Roman"/>
          <w:sz w:val="28"/>
          <w:szCs w:val="28"/>
        </w:rPr>
        <w:t>, после проведения разбивочных геодезических работ и устройства котлована путем выемки из него грунта должно быть проведено тщательное выравнивание и уплотнение грунта, обеспечена гидроизоляция фундамента с помощью укладываемого на грунт слоя пергамина, сооружена опалубка для укладки в нее бетонной смеси.</w:t>
      </w:r>
    </w:p>
    <w:p w:rsidR="00B217BB" w:rsidRDefault="00B217BB"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6.28</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еред укладкой бетонной смеси в опалубке должна быть закреплена обсадная труба, имеющая прямоугольное или круглое сечение в которую затем</w:t>
      </w:r>
      <w:r w:rsidR="00D42577">
        <w:rPr>
          <w:rFonts w:ascii="Times New Roman" w:hAnsi="Times New Roman" w:cs="Times New Roman"/>
          <w:sz w:val="28"/>
          <w:szCs w:val="28"/>
        </w:rPr>
        <w:t xml:space="preserve"> должна вставляться стойка дорожного знака.</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6.29Труба должна иметь с двух сторон заглушки: постоянную и временную. Постоянная заглушка создается в нижней части трубы, окруженной бетонной смесью, а временная заглушка – в верхней части трубы.</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6.30 Временная заглушка не должна крошиться и разламываться при извлечении из трубы во избежание попадания ее обломков в обсадную трубу.</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6.31 Длина обсадной трубы не должна быть больше трех четвертей высоты фундамента, а диаметр трубы круглого сечения или сторона трубы прямоугольного сечения должны приниматься в соответствии с требованиями п.6.14 настоящего стандарта.</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6.32</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 xml:space="preserve">ри использовании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составной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металлической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стойки </w:t>
      </w:r>
      <w:r w:rsidR="0004066E">
        <w:rPr>
          <w:rFonts w:ascii="Times New Roman" w:hAnsi="Times New Roman" w:cs="Times New Roman"/>
          <w:sz w:val="28"/>
          <w:szCs w:val="28"/>
        </w:rPr>
        <w:t xml:space="preserve"> </w:t>
      </w:r>
      <w:r>
        <w:rPr>
          <w:rFonts w:ascii="Times New Roman" w:hAnsi="Times New Roman" w:cs="Times New Roman"/>
          <w:sz w:val="28"/>
          <w:szCs w:val="28"/>
        </w:rPr>
        <w:t xml:space="preserve">для укрепления щита дорожного знака ее нижняя часть погружается в обсадную трубу, находящуюся в монолитном фундаменте из </w:t>
      </w:r>
      <w:proofErr w:type="spellStart"/>
      <w:r>
        <w:rPr>
          <w:rFonts w:ascii="Times New Roman" w:hAnsi="Times New Roman" w:cs="Times New Roman"/>
          <w:sz w:val="28"/>
          <w:szCs w:val="28"/>
        </w:rPr>
        <w:t>цементобетона</w:t>
      </w:r>
      <w:proofErr w:type="spellEnd"/>
      <w:r>
        <w:rPr>
          <w:rFonts w:ascii="Times New Roman" w:hAnsi="Times New Roman" w:cs="Times New Roman"/>
          <w:sz w:val="28"/>
          <w:szCs w:val="28"/>
        </w:rPr>
        <w:t>, таким образом, чтобы верхний конец трубы возвышался над поверхностью земли.</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6.33 Имеющаяся на верхнем конце этой трубы пластина фланцевого соединения позволяет осуществлять стыковку двух частей стойки.</w:t>
      </w:r>
    </w:p>
    <w:p w:rsidR="00D42577" w:rsidRDefault="00D42577"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634 Пластина фланцевого соединения нижней части</w:t>
      </w:r>
      <w:r w:rsidR="0004066E">
        <w:rPr>
          <w:rFonts w:ascii="Times New Roman" w:hAnsi="Times New Roman" w:cs="Times New Roman"/>
          <w:sz w:val="28"/>
          <w:szCs w:val="28"/>
        </w:rPr>
        <w:t xml:space="preserve"> стойки </w:t>
      </w:r>
      <w:proofErr w:type="spellStart"/>
      <w:proofErr w:type="gramStart"/>
      <w:r w:rsidR="0004066E">
        <w:rPr>
          <w:rFonts w:ascii="Times New Roman" w:hAnsi="Times New Roman" w:cs="Times New Roman"/>
          <w:sz w:val="28"/>
          <w:szCs w:val="28"/>
        </w:rPr>
        <w:t>прива-ривается</w:t>
      </w:r>
      <w:proofErr w:type="spellEnd"/>
      <w:proofErr w:type="gramEnd"/>
      <w:r w:rsidR="0004066E">
        <w:rPr>
          <w:rFonts w:ascii="Times New Roman" w:hAnsi="Times New Roman" w:cs="Times New Roman"/>
          <w:sz w:val="28"/>
          <w:szCs w:val="28"/>
        </w:rPr>
        <w:t xml:space="preserve"> к торцевой части трубы в заводских условиях. Усиление закрепления пластины обеспечивается с помощью привариваемых к стойке и пластине косынок.</w:t>
      </w:r>
    </w:p>
    <w:p w:rsidR="0004066E" w:rsidRDefault="0004066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6.35 Пластина фланцевого соединения верхней части стойки не приваривается к ней в заводских условиях.</w:t>
      </w:r>
    </w:p>
    <w:p w:rsidR="0004066E" w:rsidRDefault="0004066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6.36</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 xml:space="preserve">ля устройства составной металлической стойки не менее, чем через трое суток после укладки монолитного </w:t>
      </w:r>
      <w:proofErr w:type="spellStart"/>
      <w:r>
        <w:rPr>
          <w:rFonts w:ascii="Times New Roman" w:hAnsi="Times New Roman" w:cs="Times New Roman"/>
          <w:sz w:val="28"/>
          <w:szCs w:val="28"/>
        </w:rPr>
        <w:t>цементобетона</w:t>
      </w:r>
      <w:proofErr w:type="spellEnd"/>
      <w:r>
        <w:rPr>
          <w:rFonts w:ascii="Times New Roman" w:hAnsi="Times New Roman" w:cs="Times New Roman"/>
          <w:sz w:val="28"/>
          <w:szCs w:val="28"/>
        </w:rPr>
        <w:t xml:space="preserve"> в опалубку фундамента, на нижнюю пластину фланцевого соединения  должна быть  наложена и прикреплена к ней с помощью болтов и гаек пластина фланцевого соединения верхней части стойки.</w:t>
      </w:r>
    </w:p>
    <w:p w:rsidR="0004066E" w:rsidRDefault="0004066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6.37</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таком соединении отверстия и  прорези в пластинах располагаются соосно. Допускается при необходимости применение прокладок между</w:t>
      </w:r>
      <w:r w:rsidR="008D5CEE">
        <w:rPr>
          <w:rFonts w:ascii="Times New Roman" w:hAnsi="Times New Roman" w:cs="Times New Roman"/>
          <w:sz w:val="28"/>
          <w:szCs w:val="28"/>
        </w:rPr>
        <w:t xml:space="preserve"> пластинами из синтетических материалов.</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6.38</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закрепления пластин и выравнивания их по уровню с помощью прокладок с помощью крана на верхнюю пластину устанавливается стойка. Для ее удерживания в вертикальном положении сооружается подставка.</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Вертикальность расположения стойки проверяется отвесом.</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6.39 Верхнюю часть составной стойки затем приваривают к пластине с использованием стальных треугольных косынок.</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6.40</w:t>
      </w:r>
      <w:proofErr w:type="gramStart"/>
      <w:r>
        <w:rPr>
          <w:rFonts w:ascii="Times New Roman" w:hAnsi="Times New Roman" w:cs="Times New Roman"/>
          <w:sz w:val="28"/>
          <w:szCs w:val="28"/>
        </w:rPr>
        <w:t xml:space="preserve"> Е</w:t>
      </w:r>
      <w:proofErr w:type="gramEnd"/>
      <w:r>
        <w:rPr>
          <w:rFonts w:ascii="Times New Roman" w:hAnsi="Times New Roman" w:cs="Times New Roman"/>
          <w:sz w:val="28"/>
          <w:szCs w:val="28"/>
        </w:rPr>
        <w:t>сли необходимо устроить опору, состоящую из двух или трех стоек, после первой стойки устраивают вторую, а затем третью, проверяя возможность закрепления к ним щитов.</w:t>
      </w:r>
    </w:p>
    <w:p w:rsidR="008D5CEE" w:rsidRDefault="008D5CEE"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6.41</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устройства стоек выполняется по</w:t>
      </w:r>
      <w:r w:rsidR="00E76C01">
        <w:rPr>
          <w:rFonts w:ascii="Times New Roman" w:hAnsi="Times New Roman" w:cs="Times New Roman"/>
          <w:sz w:val="28"/>
          <w:szCs w:val="28"/>
        </w:rPr>
        <w:t>слой</w:t>
      </w:r>
      <w:r>
        <w:rPr>
          <w:rFonts w:ascii="Times New Roman" w:hAnsi="Times New Roman" w:cs="Times New Roman"/>
          <w:sz w:val="28"/>
          <w:szCs w:val="28"/>
        </w:rPr>
        <w:t>ная засыпка котлована грунтом с тщательным его уплотнением, а на стойках или на соединяющих их рейках закрепляются щиты дорожных знаков.</w:t>
      </w:r>
    </w:p>
    <w:p w:rsidR="008D5CEE"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6.42</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заключительной стадии работ на поверхности бермы и грунтовой части обочины или разделительной полосы распределяется растительный грунт и производится засев трав.</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6.43</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этого строительная площадка освобождается от мусора, инструментов, оборудования, а затем и от ограждающих строительную площадку временных дорожных знаков, вех и других средств организации движения.</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6.44 Возможен и другой вариант устройства стоек с фланцевыми соединениями, при котором все пластины и трубы свариваются в заводских условиях, окрашиваются и поставляются Заказчику в упаковке.</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6.45</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таком варианте особенно тщательно следует контролировать вертикальность расположения стоек и расстояние между стойками во избежание возникновения трудностей при закреплении щитов дорожных знаков на стойках.</w:t>
      </w:r>
    </w:p>
    <w:p w:rsidR="00731846" w:rsidRDefault="00731846"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6.46</w:t>
      </w:r>
      <w:proofErr w:type="gramStart"/>
      <w:r>
        <w:rPr>
          <w:rFonts w:ascii="Times New Roman" w:hAnsi="Times New Roman" w:cs="Times New Roman"/>
          <w:sz w:val="28"/>
          <w:szCs w:val="28"/>
        </w:rPr>
        <w:t xml:space="preserve"> Е</w:t>
      </w:r>
      <w:proofErr w:type="gramEnd"/>
      <w:r>
        <w:rPr>
          <w:rFonts w:ascii="Times New Roman" w:hAnsi="Times New Roman" w:cs="Times New Roman"/>
          <w:sz w:val="28"/>
          <w:szCs w:val="28"/>
        </w:rPr>
        <w:t>сли в качестве опор дорожных знаков используются плоские или объемные фермы, сос</w:t>
      </w:r>
      <w:r w:rsidR="004B69B0">
        <w:rPr>
          <w:rFonts w:ascii="Times New Roman" w:hAnsi="Times New Roman" w:cs="Times New Roman"/>
          <w:sz w:val="28"/>
          <w:szCs w:val="28"/>
        </w:rPr>
        <w:t xml:space="preserve">тоящие их металлических стоек диаметром 50-70 </w:t>
      </w:r>
      <w:r w:rsidR="004B69B0">
        <w:rPr>
          <w:rFonts w:ascii="Times New Roman" w:hAnsi="Times New Roman" w:cs="Times New Roman"/>
          <w:sz w:val="28"/>
          <w:szCs w:val="28"/>
        </w:rPr>
        <w:lastRenderedPageBreak/>
        <w:t xml:space="preserve">мм и соединяющих их стальных полос шириной 30-40 мм и толщиной 3-5 мм, вначале сооружаются опоры из монолитного </w:t>
      </w:r>
      <w:proofErr w:type="spellStart"/>
      <w:r w:rsidR="004B69B0">
        <w:rPr>
          <w:rFonts w:ascii="Times New Roman" w:hAnsi="Times New Roman" w:cs="Times New Roman"/>
          <w:sz w:val="28"/>
          <w:szCs w:val="28"/>
        </w:rPr>
        <w:t>цементобетона</w:t>
      </w:r>
      <w:proofErr w:type="spellEnd"/>
      <w:r w:rsidR="004B69B0">
        <w:rPr>
          <w:rFonts w:ascii="Times New Roman" w:hAnsi="Times New Roman" w:cs="Times New Roman"/>
          <w:sz w:val="28"/>
          <w:szCs w:val="28"/>
        </w:rPr>
        <w:t xml:space="preserve">, в верхних частях которых </w:t>
      </w:r>
      <w:proofErr w:type="spellStart"/>
      <w:r w:rsidR="004B69B0">
        <w:rPr>
          <w:rFonts w:ascii="Times New Roman" w:hAnsi="Times New Roman" w:cs="Times New Roman"/>
          <w:sz w:val="28"/>
          <w:szCs w:val="28"/>
        </w:rPr>
        <w:t>омоноличиваются</w:t>
      </w:r>
      <w:proofErr w:type="spellEnd"/>
      <w:r w:rsidR="004B69B0">
        <w:rPr>
          <w:rFonts w:ascii="Times New Roman" w:hAnsi="Times New Roman" w:cs="Times New Roman"/>
          <w:sz w:val="28"/>
          <w:szCs w:val="28"/>
        </w:rPr>
        <w:t xml:space="preserve"> анкерные болты и стальная пластина с четырьмя просверленными отверстиями, через которые эти болты пропущены.</w:t>
      </w:r>
    </w:p>
    <w:p w:rsidR="004B69B0" w:rsidRDefault="004B69B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6.47 Стальные фермы изготавливаются в заводских </w:t>
      </w:r>
      <w:proofErr w:type="gramStart"/>
      <w:r>
        <w:rPr>
          <w:rFonts w:ascii="Times New Roman" w:hAnsi="Times New Roman" w:cs="Times New Roman"/>
          <w:sz w:val="28"/>
          <w:szCs w:val="28"/>
        </w:rPr>
        <w:t>условиях</w:t>
      </w:r>
      <w:proofErr w:type="gramEnd"/>
      <w:r>
        <w:rPr>
          <w:rFonts w:ascii="Times New Roman" w:hAnsi="Times New Roman" w:cs="Times New Roman"/>
          <w:sz w:val="28"/>
          <w:szCs w:val="28"/>
        </w:rPr>
        <w:t xml:space="preserve"> и они содержат в своих нижних частях приваренные к стойкам стальные пластины с отверстиями.</w:t>
      </w:r>
    </w:p>
    <w:p w:rsidR="004B69B0" w:rsidRDefault="004B69B0"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6.48</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 xml:space="preserve">ри наложении пластин ферм на пластины фундаментов анкерные болты должны точно проникать через отверстия этих пластин и закрепление ферм к фундаменту осуществляется с помощью болтов, гаек и </w:t>
      </w:r>
      <w:proofErr w:type="spellStart"/>
      <w:r>
        <w:rPr>
          <w:rFonts w:ascii="Times New Roman" w:hAnsi="Times New Roman" w:cs="Times New Roman"/>
          <w:sz w:val="28"/>
          <w:szCs w:val="28"/>
        </w:rPr>
        <w:t>гровер</w:t>
      </w:r>
      <w:proofErr w:type="spellEnd"/>
      <w:r>
        <w:rPr>
          <w:rFonts w:ascii="Times New Roman" w:hAnsi="Times New Roman" w:cs="Times New Roman"/>
          <w:sz w:val="28"/>
          <w:szCs w:val="28"/>
        </w:rPr>
        <w:t>-шайб.</w:t>
      </w:r>
    </w:p>
    <w:p w:rsidR="004B69B0" w:rsidRDefault="004B69B0" w:rsidP="00956ABC">
      <w:pPr>
        <w:spacing w:after="0" w:line="360" w:lineRule="auto"/>
        <w:ind w:firstLine="567"/>
        <w:jc w:val="both"/>
        <w:rPr>
          <w:rFonts w:ascii="Times New Roman" w:hAnsi="Times New Roman" w:cs="Times New Roman"/>
          <w:sz w:val="28"/>
          <w:szCs w:val="28"/>
        </w:rPr>
      </w:pPr>
      <w:proofErr w:type="gramStart"/>
      <w:r>
        <w:rPr>
          <w:rFonts w:ascii="Times New Roman" w:hAnsi="Times New Roman" w:cs="Times New Roman"/>
          <w:sz w:val="28"/>
          <w:szCs w:val="28"/>
        </w:rPr>
        <w:t xml:space="preserve">6.49 Стойки ферм могут иметь различную высоту: ближние к щиту знака – высоту, позволяющую закреплять к ней щит знака в нескольких точках с соблюдением требуемого возвышения низа щита 1,5-2,0 м над бермой или разделительной полосой, а дальние от щита знака </w:t>
      </w:r>
      <w:r w:rsidR="00B06BDD">
        <w:rPr>
          <w:rFonts w:ascii="Times New Roman" w:hAnsi="Times New Roman" w:cs="Times New Roman"/>
          <w:sz w:val="28"/>
          <w:szCs w:val="28"/>
        </w:rPr>
        <w:t>–</w:t>
      </w:r>
      <w:r>
        <w:rPr>
          <w:rFonts w:ascii="Times New Roman" w:hAnsi="Times New Roman" w:cs="Times New Roman"/>
          <w:sz w:val="28"/>
          <w:szCs w:val="28"/>
        </w:rPr>
        <w:t xml:space="preserve"> вы</w:t>
      </w:r>
      <w:r w:rsidR="00B06BDD">
        <w:rPr>
          <w:rFonts w:ascii="Times New Roman" w:hAnsi="Times New Roman" w:cs="Times New Roman"/>
          <w:sz w:val="28"/>
          <w:szCs w:val="28"/>
        </w:rPr>
        <w:t>соту, назначаемую из условия обеспечения необходимой прочности опоры.</w:t>
      </w:r>
      <w:proofErr w:type="gramEnd"/>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6.50 Консольные и ригельные опоры дорожных знаков должны устраиваться в следующей последовательности:</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уточняются места расположения стоек и фундаментов;</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выполняется рытье котлованов для фундаментов;</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выравнивается и уплотняется дно котлована;</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определяются места забивки или </w:t>
      </w:r>
      <w:proofErr w:type="spellStart"/>
      <w:r>
        <w:rPr>
          <w:rFonts w:ascii="Times New Roman" w:hAnsi="Times New Roman" w:cs="Times New Roman"/>
          <w:sz w:val="28"/>
          <w:szCs w:val="28"/>
        </w:rPr>
        <w:t>вибропогружения</w:t>
      </w:r>
      <w:proofErr w:type="spellEnd"/>
      <w:r>
        <w:rPr>
          <w:rFonts w:ascii="Times New Roman" w:hAnsi="Times New Roman" w:cs="Times New Roman"/>
          <w:sz w:val="28"/>
          <w:szCs w:val="28"/>
        </w:rPr>
        <w:t xml:space="preserve"> свай и сваи погружаются в грунт с использование копра или вибропогружателей;</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верхние концы свай </w:t>
      </w:r>
      <w:proofErr w:type="spellStart"/>
      <w:r>
        <w:rPr>
          <w:rFonts w:ascii="Times New Roman" w:hAnsi="Times New Roman" w:cs="Times New Roman"/>
          <w:sz w:val="28"/>
          <w:szCs w:val="28"/>
        </w:rPr>
        <w:t>омоноличиваются</w:t>
      </w:r>
      <w:proofErr w:type="spellEnd"/>
      <w:r>
        <w:rPr>
          <w:rFonts w:ascii="Times New Roman" w:hAnsi="Times New Roman" w:cs="Times New Roman"/>
          <w:sz w:val="28"/>
          <w:szCs w:val="28"/>
        </w:rPr>
        <w:t xml:space="preserve"> бетоном класса В15 и устраивается плита, в которую закладываются анкерные болты для закрепления стоек;</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 истечении десяти дней на бетонной плите закрепляется стальная стойка;</w:t>
      </w:r>
    </w:p>
    <w:p w:rsidR="00B06BDD" w:rsidRDefault="00B06BDD" w:rsidP="00956AB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параллельно проводится работа по устройству такой же опоры на другой стороне дороги и после их закрепления на свайных ростверках к ним с помощью крана закрепляется ферма (ригель), на которую затем подвешиваются щиты дорожных знаков.</w:t>
      </w:r>
    </w:p>
    <w:p w:rsidR="004D79A9" w:rsidRDefault="004D79A9" w:rsidP="00956ABC">
      <w:pPr>
        <w:spacing w:after="0" w:line="360" w:lineRule="auto"/>
        <w:ind w:firstLine="567"/>
        <w:jc w:val="both"/>
        <w:rPr>
          <w:rFonts w:ascii="Times New Roman" w:hAnsi="Times New Roman" w:cs="Times New Roman"/>
          <w:sz w:val="28"/>
          <w:szCs w:val="28"/>
        </w:rPr>
      </w:pPr>
    </w:p>
    <w:p w:rsidR="004D79A9" w:rsidRDefault="004D79A9" w:rsidP="004D79A9">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7 Требования к сигнальным столбикам</w:t>
      </w:r>
    </w:p>
    <w:p w:rsidR="004D79A9"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7.1 Сигнальные столбики, предназначенные для применения на авто-мобильных дорогах, должны быть изготовлены в виде конструкций, имеющих стандартные формы и размеры, нормируемые в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50970-96.</w:t>
      </w:r>
    </w:p>
    <w:p w:rsidR="004D79A9"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7.2 Сигнальные столбики не должны оказывать большое сопротивление при попытках их изгиба человеком, но они должны самостоятельно восстанавливать свое вертикальное положение после любых силовых воздействий отвалов снегоочистительных машин, установок для скашивания травы, прямых ударов автомобилей.</w:t>
      </w:r>
    </w:p>
    <w:p w:rsidR="004D79A9"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7.3 Сигнальные столбики должны выдерживать без разрушения многократное воздействие изгибающих моментов, количество которых устанавливается для каждого используемого материала и толщины стенки корпуса столбика в технических условиях, разрабатываемых производителем этой продукции.</w:t>
      </w:r>
    </w:p>
    <w:p w:rsidR="003714F0" w:rsidRDefault="004D79A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7.4 Сигнальные столбики не должны ухудшать экологическую обстановку в районе их установки. </w:t>
      </w:r>
      <w:proofErr w:type="gramStart"/>
      <w:r>
        <w:rPr>
          <w:rFonts w:ascii="Times New Roman" w:hAnsi="Times New Roman" w:cs="Times New Roman"/>
          <w:sz w:val="28"/>
          <w:szCs w:val="28"/>
        </w:rPr>
        <w:t>Полый корпус сигнального столбика должен быть сверху закрыт крышкой, во избежание попадания</w:t>
      </w:r>
      <w:r w:rsidR="003714F0">
        <w:rPr>
          <w:rFonts w:ascii="Times New Roman" w:hAnsi="Times New Roman" w:cs="Times New Roman"/>
          <w:sz w:val="28"/>
          <w:szCs w:val="28"/>
        </w:rPr>
        <w:t xml:space="preserve"> в него птиц, или пустотелый корпус без верхней крышки на уровне земли должен иметь отверстие диаметром не менее 50 мм, а вся внутренняя полость столбика от дна пробуренной до поверхности обочины должна быть заполнена грунтом для того, чтобы упавшие в корпус птицы смогли выбраться из него через отверстие</w:t>
      </w:r>
      <w:proofErr w:type="gramEnd"/>
      <w:r w:rsidR="003714F0">
        <w:rPr>
          <w:rFonts w:ascii="Times New Roman" w:hAnsi="Times New Roman" w:cs="Times New Roman"/>
          <w:sz w:val="28"/>
          <w:szCs w:val="28"/>
        </w:rPr>
        <w:t>.</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7.5 Сигнальные столбики можно изготовлять из железобетона, стальных пластин, синтетических материалов и дерева.</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7.6 Столбики из железобетона являются крайне опасными изделиями для незащищенных от удара участников движения – водителей мотоциклов, мопедов, велосипедов.</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Железобетонные столбики не подлежат восстановлению после ударных воздействий на них и поэтому должны применяться в ограниченном объеме.</w:t>
      </w:r>
    </w:p>
    <w:p w:rsidR="003714F0"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7.7 Сигнальные столбики, изготовленные из стального листа, имеющие сечение полукруга или </w:t>
      </w:r>
      <w:proofErr w:type="spellStart"/>
      <w:r>
        <w:rPr>
          <w:rFonts w:ascii="Times New Roman" w:hAnsi="Times New Roman" w:cs="Times New Roman"/>
          <w:sz w:val="28"/>
          <w:szCs w:val="28"/>
        </w:rPr>
        <w:t>полуэллипса</w:t>
      </w:r>
      <w:proofErr w:type="spellEnd"/>
      <w:r>
        <w:rPr>
          <w:rFonts w:ascii="Times New Roman" w:hAnsi="Times New Roman" w:cs="Times New Roman"/>
          <w:sz w:val="28"/>
          <w:szCs w:val="28"/>
        </w:rPr>
        <w:t xml:space="preserve"> так же опасны для незащищенных от ударов водителей из-за наличия режущих краев.</w:t>
      </w:r>
    </w:p>
    <w:p w:rsidR="00EF2663"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После ударных воздействий на них они не могут восстанавливать прежнюю форму и сложно обеспечить</w:t>
      </w:r>
      <w:r w:rsidR="00EF2663">
        <w:rPr>
          <w:rFonts w:ascii="Times New Roman" w:hAnsi="Times New Roman" w:cs="Times New Roman"/>
          <w:sz w:val="28"/>
          <w:szCs w:val="28"/>
        </w:rPr>
        <w:t xml:space="preserve"> их установку в вертикальном положении.</w:t>
      </w:r>
    </w:p>
    <w:p w:rsidR="00EF2663" w:rsidRDefault="00EF2663"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7.8 Деревянные сигнальные столбики можно использовать в районах, богатых лесом, но при условии, что у поверхности земли на столбике будет сделано ослабленное сечение. Иначе столбик будет так же опасен, как</w:t>
      </w:r>
      <w:r w:rsidR="003714F0">
        <w:rPr>
          <w:rFonts w:ascii="Times New Roman" w:hAnsi="Times New Roman" w:cs="Times New Roman"/>
          <w:sz w:val="28"/>
          <w:szCs w:val="28"/>
        </w:rPr>
        <w:t xml:space="preserve"> </w:t>
      </w:r>
      <w:r>
        <w:rPr>
          <w:rFonts w:ascii="Times New Roman" w:hAnsi="Times New Roman" w:cs="Times New Roman"/>
          <w:sz w:val="28"/>
          <w:szCs w:val="28"/>
        </w:rPr>
        <w:t xml:space="preserve"> и железобетонный сигнальный столбик.</w:t>
      </w:r>
    </w:p>
    <w:p w:rsidR="004D79A9" w:rsidRDefault="003714F0"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EF2663">
        <w:rPr>
          <w:rFonts w:ascii="Times New Roman" w:hAnsi="Times New Roman" w:cs="Times New Roman"/>
          <w:sz w:val="28"/>
          <w:szCs w:val="28"/>
        </w:rPr>
        <w:t>7.9</w:t>
      </w:r>
      <w:proofErr w:type="gramStart"/>
      <w:r w:rsidR="00EF2663">
        <w:rPr>
          <w:rFonts w:ascii="Times New Roman" w:hAnsi="Times New Roman" w:cs="Times New Roman"/>
          <w:sz w:val="28"/>
          <w:szCs w:val="28"/>
        </w:rPr>
        <w:t xml:space="preserve"> Н</w:t>
      </w:r>
      <w:proofErr w:type="gramEnd"/>
      <w:r w:rsidR="00EF2663">
        <w:rPr>
          <w:rFonts w:ascii="Times New Roman" w:hAnsi="Times New Roman" w:cs="Times New Roman"/>
          <w:sz w:val="28"/>
          <w:szCs w:val="28"/>
        </w:rPr>
        <w:t>аиболее подходящими материалами для изготовления пусто-</w:t>
      </w:r>
      <w:proofErr w:type="spellStart"/>
      <w:r w:rsidR="00EF2663">
        <w:rPr>
          <w:rFonts w:ascii="Times New Roman" w:hAnsi="Times New Roman" w:cs="Times New Roman"/>
          <w:sz w:val="28"/>
          <w:szCs w:val="28"/>
        </w:rPr>
        <w:t>телых</w:t>
      </w:r>
      <w:proofErr w:type="spellEnd"/>
      <w:r w:rsidR="00EF2663">
        <w:rPr>
          <w:rFonts w:ascii="Times New Roman" w:hAnsi="Times New Roman" w:cs="Times New Roman"/>
          <w:sz w:val="28"/>
          <w:szCs w:val="28"/>
        </w:rPr>
        <w:t xml:space="preserve"> сигнальных столбиков являются полиэтилен высокой плотности и полипропилен.</w:t>
      </w:r>
    </w:p>
    <w:p w:rsidR="00EF2663" w:rsidRDefault="00EF2663"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Сигнальные столбики, изготовленные из этих материалов, обладают ударопрочной вязкостью. Они не наносят повреждений незащищенным от ударов участкам дорожного движения. Они очень легкие и их легко устанавливать без применения техники.</w:t>
      </w:r>
    </w:p>
    <w:p w:rsidR="001557D9" w:rsidRDefault="001557D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7.10 На сигнальные столбики следует наносить вертикальную разметку в соответствии с требованиями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50970-96 и закреплять на корпусах столбиков </w:t>
      </w:r>
      <w:proofErr w:type="spellStart"/>
      <w:r>
        <w:rPr>
          <w:rFonts w:ascii="Times New Roman" w:hAnsi="Times New Roman" w:cs="Times New Roman"/>
          <w:sz w:val="28"/>
          <w:szCs w:val="28"/>
        </w:rPr>
        <w:t>световозвращатели</w:t>
      </w:r>
      <w:proofErr w:type="spellEnd"/>
      <w:r>
        <w:rPr>
          <w:rFonts w:ascii="Times New Roman" w:hAnsi="Times New Roman" w:cs="Times New Roman"/>
          <w:sz w:val="28"/>
          <w:szCs w:val="28"/>
        </w:rPr>
        <w:t xml:space="preserve"> в соответствии с требованиями ГОСТ Р 50971-96.</w:t>
      </w:r>
    </w:p>
    <w:p w:rsidR="001557D9" w:rsidRDefault="001557D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7.11 Основная часть корпуса сигнального столбика должна иметь белую окраску или материал, из которого изготовлен столбик, должен быть белого цвета.</w:t>
      </w:r>
    </w:p>
    <w:p w:rsidR="00916F06" w:rsidRDefault="001557D9"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7.12 </w:t>
      </w:r>
      <w:proofErr w:type="spellStart"/>
      <w:r>
        <w:rPr>
          <w:rFonts w:ascii="Times New Roman" w:hAnsi="Times New Roman" w:cs="Times New Roman"/>
          <w:sz w:val="28"/>
          <w:szCs w:val="28"/>
        </w:rPr>
        <w:t>Световозвращатели</w:t>
      </w:r>
      <w:proofErr w:type="spellEnd"/>
      <w:r>
        <w:rPr>
          <w:rFonts w:ascii="Times New Roman" w:hAnsi="Times New Roman" w:cs="Times New Roman"/>
          <w:sz w:val="28"/>
          <w:szCs w:val="28"/>
        </w:rPr>
        <w:t xml:space="preserve"> должны быть закреплены на черной наклонной полосе, устраиваемой в верхней части столбика.</w:t>
      </w:r>
    </w:p>
    <w:p w:rsidR="00916F06" w:rsidRDefault="00916F06"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7.13 Сигнальные столбики предназначены для применения на участках автомобильных дорог, не имеющих искусственного освещения.</w:t>
      </w:r>
    </w:p>
    <w:p w:rsidR="00916F06" w:rsidRDefault="00916F06" w:rsidP="004D79A9">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7.14</w:t>
      </w:r>
      <w:proofErr w:type="gramStart"/>
      <w:r>
        <w:rPr>
          <w:rFonts w:ascii="Times New Roman" w:hAnsi="Times New Roman" w:cs="Times New Roman"/>
          <w:sz w:val="28"/>
          <w:szCs w:val="28"/>
        </w:rPr>
        <w:t xml:space="preserve"> Н</w:t>
      </w:r>
      <w:proofErr w:type="gramEnd"/>
      <w:r>
        <w:rPr>
          <w:rFonts w:ascii="Times New Roman" w:hAnsi="Times New Roman" w:cs="Times New Roman"/>
          <w:sz w:val="28"/>
          <w:szCs w:val="28"/>
        </w:rPr>
        <w:t xml:space="preserve">е следует размещать сигнальные столбики на удерживающих парапетных и барьерных ограждениях где их функции должны выполнять </w:t>
      </w:r>
      <w:proofErr w:type="spellStart"/>
      <w:r>
        <w:rPr>
          <w:rFonts w:ascii="Times New Roman" w:hAnsi="Times New Roman" w:cs="Times New Roman"/>
          <w:sz w:val="28"/>
          <w:szCs w:val="28"/>
        </w:rPr>
        <w:t>световозвращатели</w:t>
      </w:r>
      <w:proofErr w:type="spellEnd"/>
      <w:r>
        <w:rPr>
          <w:rFonts w:ascii="Times New Roman" w:hAnsi="Times New Roman" w:cs="Times New Roman"/>
          <w:sz w:val="28"/>
          <w:szCs w:val="28"/>
        </w:rPr>
        <w:t>.</w:t>
      </w:r>
    </w:p>
    <w:p w:rsidR="00916F06" w:rsidRDefault="00916F06" w:rsidP="004D79A9">
      <w:pPr>
        <w:spacing w:after="0" w:line="360" w:lineRule="auto"/>
        <w:ind w:firstLine="567"/>
        <w:jc w:val="both"/>
        <w:rPr>
          <w:rFonts w:ascii="Times New Roman" w:hAnsi="Times New Roman" w:cs="Times New Roman"/>
          <w:sz w:val="28"/>
          <w:szCs w:val="28"/>
        </w:rPr>
      </w:pPr>
    </w:p>
    <w:p w:rsidR="001557D9" w:rsidRDefault="00916F06" w:rsidP="00916F06">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8 Требования к технологии устройства сигнальных столбиков</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установке сигнальных столбиков на земляном полотне новой строящейся автомобильной дороги или на устроенной при реконструкции дороги новой обочине всю необходимую работу следует выполнять в такой последовательности:</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осмотр места производства работ и выявление участков с неудовлетворительным состоянием обочины;</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подготовка строительной площадки;</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проведение разбивочных работ;</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подвоз и складирование сигнальных столбиков;</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установка сигнальных столбиков;</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выполнение отделочных работ;</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снятие ограждений на строительной площадке.</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процессе осмотра места производства работ должны быть выявлены участки с ненормативными поперечными уклонами обочины, а так же участки, на которых должна быть сделана подсыпка грунта у бровки земляного полотна, засыпка ям или  срезка возвышенных частей обочины.</w:t>
      </w:r>
    </w:p>
    <w:p w:rsidR="00916F06" w:rsidRDefault="00916F06"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8.3 Подготовка строительной площадки к проведению работ должна быть начата с ограждения места производства работ в соотв</w:t>
      </w:r>
      <w:r w:rsidR="00001220">
        <w:rPr>
          <w:rFonts w:ascii="Times New Roman" w:hAnsi="Times New Roman" w:cs="Times New Roman"/>
          <w:sz w:val="28"/>
          <w:szCs w:val="28"/>
        </w:rPr>
        <w:t>е</w:t>
      </w:r>
      <w:r>
        <w:rPr>
          <w:rFonts w:ascii="Times New Roman" w:hAnsi="Times New Roman" w:cs="Times New Roman"/>
          <w:sz w:val="28"/>
          <w:szCs w:val="28"/>
        </w:rPr>
        <w:t>тст</w:t>
      </w:r>
      <w:r w:rsidR="00001220">
        <w:rPr>
          <w:rFonts w:ascii="Times New Roman" w:hAnsi="Times New Roman" w:cs="Times New Roman"/>
          <w:sz w:val="28"/>
          <w:szCs w:val="28"/>
        </w:rPr>
        <w:t xml:space="preserve">вии с требованиями действующих норм и рекомендаций </w:t>
      </w:r>
      <w:r w:rsidR="00001220" w:rsidRPr="00001220">
        <w:rPr>
          <w:rFonts w:ascii="Times New Roman" w:hAnsi="Times New Roman" w:cs="Times New Roman"/>
          <w:sz w:val="28"/>
          <w:szCs w:val="28"/>
        </w:rPr>
        <w:t>[5]-[7]</w:t>
      </w:r>
      <w:r w:rsidR="00001220">
        <w:rPr>
          <w:rFonts w:ascii="Times New Roman" w:hAnsi="Times New Roman" w:cs="Times New Roman"/>
          <w:sz w:val="28"/>
          <w:szCs w:val="28"/>
        </w:rPr>
        <w:t>.</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8.4</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ограждения места производства работ следует выполнить предварительные разбивочные работы по установлению положения оси дороги и бровки земляного полотна.</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8.5 Ось дороги размечают мелом с использованием рулетки, а положение бровки земляного полотна размечают колышками, забитыми в грунт.</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По положению колышков определяют места, где необходимо выполнить досыпку грунта.</w:t>
      </w:r>
    </w:p>
    <w:p w:rsidR="00001220" w:rsidRDefault="0000122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8.6</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установления мест</w:t>
      </w:r>
      <w:r w:rsidR="0021285B">
        <w:rPr>
          <w:rFonts w:ascii="Times New Roman" w:hAnsi="Times New Roman" w:cs="Times New Roman"/>
          <w:sz w:val="28"/>
          <w:szCs w:val="28"/>
        </w:rPr>
        <w:t>, где необходима укладка нового грунта его подвозят к месту работ самосвалами, разгружают по частям в разных местах обочины, а затем производят разравнивание грунта и выравнивание всей поверхности неукрепленной обочины с использованием автогрейдера или бульдозера.</w:t>
      </w:r>
    </w:p>
    <w:p w:rsidR="0021285B" w:rsidRDefault="0021285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8.7 Выравнивание поверхности укрепленной обочины должно быть выполнено с соблюдением ее нормативного поперечного уклона.</w:t>
      </w:r>
    </w:p>
    <w:p w:rsidR="0021285B" w:rsidRDefault="0021285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8.8</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досыпки грунта и выравнивания поверхности обочины следует уплотнить грунт, а затем вторично восстановить местоположение бровки земляного полотна и забить колышки в грунт.</w:t>
      </w:r>
    </w:p>
    <w:p w:rsidR="00DF50D0" w:rsidRDefault="00DF50D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8.9 На кривых в плане расстояние между колышками следует принимать равным одной десятой от расстояния между сигнальными столбиками, нормируемого в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52289-2004, а на прямолинейных в плане участках – от 10 до 20 </w:t>
      </w:r>
      <w:r w:rsidR="00A26C50">
        <w:rPr>
          <w:rFonts w:ascii="Times New Roman" w:hAnsi="Times New Roman" w:cs="Times New Roman"/>
          <w:sz w:val="28"/>
          <w:szCs w:val="28"/>
        </w:rPr>
        <w:t>м.</w:t>
      </w:r>
    </w:p>
    <w:p w:rsidR="00A26C50" w:rsidRDefault="00A26C50"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8.10</w:t>
      </w:r>
      <w:proofErr w:type="gramStart"/>
      <w:r>
        <w:rPr>
          <w:rFonts w:ascii="Times New Roman" w:hAnsi="Times New Roman" w:cs="Times New Roman"/>
          <w:sz w:val="28"/>
          <w:szCs w:val="28"/>
        </w:rPr>
        <w:t xml:space="preserve"> Н</w:t>
      </w:r>
      <w:proofErr w:type="gramEnd"/>
      <w:r>
        <w:rPr>
          <w:rFonts w:ascii="Times New Roman" w:hAnsi="Times New Roman" w:cs="Times New Roman"/>
          <w:sz w:val="28"/>
          <w:szCs w:val="28"/>
        </w:rPr>
        <w:t>а следующем этапе подготовительных работ устанавливают местоположение осевой линии, по которой будут размещаться сигнальные столбики.</w:t>
      </w:r>
    </w:p>
    <w:p w:rsidR="00922DE3" w:rsidRDefault="00922DE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8.11 В соответствии с требованиями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52289-2004 сигнальные столбики устанавливают на расстоянии 0,35 м от бровки земляного полотна, но при этом расстояние от края проезжей части до сигнального столбика должно быть не менее 1,0 м.</w:t>
      </w:r>
    </w:p>
    <w:p w:rsidR="00922DE3" w:rsidRDefault="00922DE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8.12</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процессе выполнения подготовительных работ необходимо проверить соблюдаются ли эти требования и, в случае необходимости, следует осуществить досыпку грунта, увеличив ширину обочины.</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8.13 Нормируемые в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52289-2004 расстояния 0,35 м и 1,0 м указывают ширину каждой из полос, оставляемых без каких-либо препятствий как за сигнальными столбиками, так и перед ними, и поэтому положение осевой линии, по которой должны быть установлены столбики следует определять с учетом места расположения оси корпуса столбика относительно тыльной к проезжей части стороне сигнального столбика.</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8.14</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установления места расположения осевой линии следует определить точки, в которых эти столбики должны быть установлены.</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8.15 Разбивку местоположения точек следует выполнять, начиная с любого из концов участка производства работ. Расстояние между столбиками необходимо принимать в соответствии с требованиями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52289-2004.</w:t>
      </w:r>
    </w:p>
    <w:p w:rsidR="00DE28A5" w:rsidRDefault="00DE28A5"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8.16</w:t>
      </w:r>
      <w:proofErr w:type="gramStart"/>
      <w:r>
        <w:rPr>
          <w:rFonts w:ascii="Times New Roman" w:hAnsi="Times New Roman" w:cs="Times New Roman"/>
          <w:sz w:val="28"/>
          <w:szCs w:val="28"/>
        </w:rPr>
        <w:t xml:space="preserve"> </w:t>
      </w:r>
      <w:r w:rsidR="00A91953">
        <w:rPr>
          <w:rFonts w:ascii="Times New Roman" w:hAnsi="Times New Roman" w:cs="Times New Roman"/>
          <w:sz w:val="28"/>
          <w:szCs w:val="28"/>
        </w:rPr>
        <w:t>В</w:t>
      </w:r>
      <w:proofErr w:type="gramEnd"/>
      <w:r w:rsidR="00A91953">
        <w:rPr>
          <w:rFonts w:ascii="Times New Roman" w:hAnsi="Times New Roman" w:cs="Times New Roman"/>
          <w:sz w:val="28"/>
          <w:szCs w:val="28"/>
        </w:rPr>
        <w:t xml:space="preserve"> каждой точке, в которой должен быть установлен сигнальный столбик, следует забить колышек.</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8.17 Строительно-монтажные работы по установке сигнальных столбиков следует выполнять в следующей последовательности:</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бурение скважины механическим буром на глубину меньшую проектной на 30 мм с извлечением грунта;</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размещение шнура на забитых в грунт стойках для контроля требуемого  возвышения сигнальных столбиков над поверхностью обочины;</w:t>
      </w:r>
    </w:p>
    <w:p w:rsidR="00A91953"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пробное опускание сигнального столбика в скважину для контроля необходимого возвышения столбика по шнуру и, при необходимости, </w:t>
      </w:r>
      <w:proofErr w:type="spellStart"/>
      <w:r>
        <w:rPr>
          <w:rFonts w:ascii="Times New Roman" w:hAnsi="Times New Roman" w:cs="Times New Roman"/>
          <w:sz w:val="28"/>
          <w:szCs w:val="28"/>
        </w:rPr>
        <w:t>добуривание</w:t>
      </w:r>
      <w:proofErr w:type="spellEnd"/>
      <w:r>
        <w:rPr>
          <w:rFonts w:ascii="Times New Roman" w:hAnsi="Times New Roman" w:cs="Times New Roman"/>
          <w:sz w:val="28"/>
          <w:szCs w:val="28"/>
        </w:rPr>
        <w:t xml:space="preserve"> скважины ручным буром или  засыпка </w:t>
      </w:r>
      <w:r w:rsidR="00E76C01">
        <w:rPr>
          <w:rFonts w:ascii="Times New Roman" w:hAnsi="Times New Roman" w:cs="Times New Roman"/>
          <w:sz w:val="28"/>
          <w:szCs w:val="28"/>
        </w:rPr>
        <w:t xml:space="preserve">в </w:t>
      </w:r>
      <w:r>
        <w:rPr>
          <w:rFonts w:ascii="Times New Roman" w:hAnsi="Times New Roman" w:cs="Times New Roman"/>
          <w:sz w:val="28"/>
          <w:szCs w:val="28"/>
        </w:rPr>
        <w:t>скважины грунта с его тщательным уплотнением;</w:t>
      </w:r>
    </w:p>
    <w:p w:rsidR="0059121B" w:rsidRDefault="00A9195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погружение корпуса сигнального столбика на дно скважины с соблюдением обязательных требований по расположению </w:t>
      </w:r>
      <w:proofErr w:type="spellStart"/>
      <w:r>
        <w:rPr>
          <w:rFonts w:ascii="Times New Roman" w:hAnsi="Times New Roman" w:cs="Times New Roman"/>
          <w:sz w:val="28"/>
          <w:szCs w:val="28"/>
        </w:rPr>
        <w:t>световозвращателей</w:t>
      </w:r>
      <w:proofErr w:type="spellEnd"/>
      <w:r w:rsidR="0059121B">
        <w:rPr>
          <w:rFonts w:ascii="Times New Roman" w:hAnsi="Times New Roman" w:cs="Times New Roman"/>
          <w:sz w:val="28"/>
          <w:szCs w:val="28"/>
        </w:rPr>
        <w:t xml:space="preserve"> относительно оси дороги, нормируемых в ГОСТ </w:t>
      </w:r>
      <w:proofErr w:type="gramStart"/>
      <w:r w:rsidR="0059121B">
        <w:rPr>
          <w:rFonts w:ascii="Times New Roman" w:hAnsi="Times New Roman" w:cs="Times New Roman"/>
          <w:sz w:val="28"/>
          <w:szCs w:val="28"/>
        </w:rPr>
        <w:t>Р</w:t>
      </w:r>
      <w:proofErr w:type="gramEnd"/>
      <w:r w:rsidR="0059121B">
        <w:rPr>
          <w:rFonts w:ascii="Times New Roman" w:hAnsi="Times New Roman" w:cs="Times New Roman"/>
          <w:sz w:val="28"/>
          <w:szCs w:val="28"/>
        </w:rPr>
        <w:t xml:space="preserve"> 50970-96 (положение столбиков по отношению к вертикали контролируют при помощи отвеса);</w:t>
      </w:r>
    </w:p>
    <w:p w:rsidR="0059121B"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засыпка грунта в полость между сигнальным столбиком и стенкой скважины и уплотнение грунта с последующим выравниванием поверхности грунта и переброской излишков грунта на обочину или в контейнер.</w:t>
      </w:r>
    </w:p>
    <w:p w:rsidR="0059121B"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8.18</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зависимости от конструкции сигнальных столбиков технология погружения столбика в грунт и его закрепления в грунте может изменяться.</w:t>
      </w:r>
    </w:p>
    <w:p w:rsidR="0059121B"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8.19 Пустотелые сигнальные столбики, изготовленные из полиэтилена высокой плотности, устанавливают в скважину по технологии, описанной выше, но диаметр скважины назначают не менее</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чем длина анкерного устройства.</w:t>
      </w:r>
    </w:p>
    <w:p w:rsidR="0095240E" w:rsidRDefault="0059121B"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8.20 Подобные же столбики </w:t>
      </w:r>
      <w:r w:rsidR="00AE2EF5">
        <w:rPr>
          <w:rFonts w:ascii="Times New Roman" w:hAnsi="Times New Roman" w:cs="Times New Roman"/>
          <w:sz w:val="28"/>
          <w:szCs w:val="28"/>
        </w:rPr>
        <w:t xml:space="preserve">можно </w:t>
      </w:r>
      <w:r>
        <w:rPr>
          <w:rFonts w:ascii="Times New Roman" w:hAnsi="Times New Roman" w:cs="Times New Roman"/>
          <w:sz w:val="28"/>
          <w:szCs w:val="28"/>
        </w:rPr>
        <w:t>монтир</w:t>
      </w:r>
      <w:r w:rsidR="00AE2EF5">
        <w:rPr>
          <w:rFonts w:ascii="Times New Roman" w:hAnsi="Times New Roman" w:cs="Times New Roman"/>
          <w:sz w:val="28"/>
          <w:szCs w:val="28"/>
        </w:rPr>
        <w:t>о</w:t>
      </w:r>
      <w:r>
        <w:rPr>
          <w:rFonts w:ascii="Times New Roman" w:hAnsi="Times New Roman" w:cs="Times New Roman"/>
          <w:sz w:val="28"/>
          <w:szCs w:val="28"/>
        </w:rPr>
        <w:t>ва</w:t>
      </w:r>
      <w:r w:rsidR="00AE2EF5">
        <w:rPr>
          <w:rFonts w:ascii="Times New Roman" w:hAnsi="Times New Roman" w:cs="Times New Roman"/>
          <w:sz w:val="28"/>
          <w:szCs w:val="28"/>
        </w:rPr>
        <w:t>ть</w:t>
      </w:r>
      <w:r w:rsidR="0095240E">
        <w:rPr>
          <w:rFonts w:ascii="Times New Roman" w:hAnsi="Times New Roman" w:cs="Times New Roman"/>
          <w:sz w:val="28"/>
          <w:szCs w:val="28"/>
        </w:rPr>
        <w:t xml:space="preserve"> на заглубленных в грунт опорных частях, изготовленных из металла и композитных материалов</w:t>
      </w:r>
    </w:p>
    <w:p w:rsidR="008143EE" w:rsidRDefault="0095240E"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8.21</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устройстве сигнальных столбиков</w:t>
      </w:r>
      <w:r w:rsidR="0056787E">
        <w:rPr>
          <w:rFonts w:ascii="Times New Roman" w:hAnsi="Times New Roman" w:cs="Times New Roman"/>
          <w:sz w:val="28"/>
          <w:szCs w:val="28"/>
        </w:rPr>
        <w:t>, им</w:t>
      </w:r>
      <w:r w:rsidR="00DE46B3">
        <w:rPr>
          <w:rFonts w:ascii="Times New Roman" w:hAnsi="Times New Roman" w:cs="Times New Roman"/>
          <w:sz w:val="28"/>
          <w:szCs w:val="28"/>
        </w:rPr>
        <w:t>е</w:t>
      </w:r>
      <w:r w:rsidR="0056787E">
        <w:rPr>
          <w:rFonts w:ascii="Times New Roman" w:hAnsi="Times New Roman" w:cs="Times New Roman"/>
          <w:sz w:val="28"/>
          <w:szCs w:val="28"/>
        </w:rPr>
        <w:t>ющих отдельные заглубленные в грунт</w:t>
      </w:r>
      <w:r w:rsidR="00DE46B3">
        <w:rPr>
          <w:rFonts w:ascii="Times New Roman" w:hAnsi="Times New Roman" w:cs="Times New Roman"/>
          <w:sz w:val="28"/>
          <w:szCs w:val="28"/>
        </w:rPr>
        <w:t xml:space="preserve"> опорные части, после </w:t>
      </w:r>
      <w:proofErr w:type="spellStart"/>
      <w:r w:rsidR="00DE46B3">
        <w:rPr>
          <w:rFonts w:ascii="Times New Roman" w:hAnsi="Times New Roman" w:cs="Times New Roman"/>
          <w:sz w:val="28"/>
          <w:szCs w:val="28"/>
        </w:rPr>
        <w:t>пробуривания</w:t>
      </w:r>
      <w:proofErr w:type="spellEnd"/>
      <w:r w:rsidR="00DE46B3">
        <w:rPr>
          <w:rFonts w:ascii="Times New Roman" w:hAnsi="Times New Roman" w:cs="Times New Roman"/>
          <w:sz w:val="28"/>
          <w:szCs w:val="28"/>
        </w:rPr>
        <w:t xml:space="preserve"> скважин, уплотнения грунта и уточнения высотного положения столбика, следует выполнять работы по закреплению опорной части столбика в грунте, используя для этого бетонную смесь, класс которой указывает изготовитель данной продукции</w:t>
      </w:r>
      <w:r w:rsidR="008143EE">
        <w:rPr>
          <w:rFonts w:ascii="Times New Roman" w:hAnsi="Times New Roman" w:cs="Times New Roman"/>
          <w:sz w:val="28"/>
          <w:szCs w:val="28"/>
        </w:rPr>
        <w:t>.</w:t>
      </w:r>
    </w:p>
    <w:p w:rsidR="00E46C7C" w:rsidRDefault="008143EE"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8.22</w:t>
      </w:r>
      <w:proofErr w:type="gramStart"/>
      <w:r>
        <w:rPr>
          <w:rFonts w:ascii="Times New Roman" w:hAnsi="Times New Roman" w:cs="Times New Roman"/>
          <w:sz w:val="28"/>
          <w:szCs w:val="28"/>
        </w:rPr>
        <w:t xml:space="preserve"> С</w:t>
      </w:r>
      <w:proofErr w:type="gramEnd"/>
      <w:r>
        <w:rPr>
          <w:rFonts w:ascii="Times New Roman" w:hAnsi="Times New Roman" w:cs="Times New Roman"/>
          <w:sz w:val="28"/>
          <w:szCs w:val="28"/>
        </w:rPr>
        <w:t>ледует тщательно контролировать расположение опорной части сигнального столбика, так как малейшее изменение положения основания может привести к нарушению вертикального расположения столбика.</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8.23 Отделочные работы при установке сигнальных столбиков включает: разравнивание и удаление излишков грунта с обочины; </w:t>
      </w:r>
      <w:proofErr w:type="spellStart"/>
      <w:r>
        <w:rPr>
          <w:rFonts w:ascii="Times New Roman" w:hAnsi="Times New Roman" w:cs="Times New Roman"/>
          <w:sz w:val="28"/>
          <w:szCs w:val="28"/>
        </w:rPr>
        <w:t>выглаживание</w:t>
      </w:r>
      <w:proofErr w:type="spellEnd"/>
      <w:r>
        <w:rPr>
          <w:rFonts w:ascii="Times New Roman" w:hAnsi="Times New Roman" w:cs="Times New Roman"/>
          <w:sz w:val="28"/>
          <w:szCs w:val="28"/>
        </w:rPr>
        <w:t xml:space="preserve"> поверхности насыпи у бровки земляного полотна с уплотнением грунта вибратором; очистку поверхностей столбиков от грязи; удаление мусора, шнуров, колышков.</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8.24</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осле выполнения отделочных работ все ограждающие устройства должны быть сняты, а строительные машины и рабочие должны покинуть место работ.</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8.25</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установке сигнальных столбиков на эксплуатируемых автомобильных дорогах осложнения с проведением строительно-монтажных работ могут быть связаны со следующими причинами:</w:t>
      </w:r>
    </w:p>
    <w:p w:rsidR="00E46C7C"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обочина находится в неудовлетворительном состоянии, имеет плохую ровность, ненормативный поперечный уклон или плохо опознаваемую бровку земляного полотна, а так же недостаточную ширину;</w:t>
      </w:r>
    </w:p>
    <w:p w:rsidR="00ED5631" w:rsidRDefault="00E46C7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на обочине установлены стойки дорожных знаков, часть обочины занята оголовком водопропускной трубы, водосборные и водосбросные лотки</w:t>
      </w:r>
      <w:r w:rsidR="00ED5631">
        <w:rPr>
          <w:rFonts w:ascii="Times New Roman" w:hAnsi="Times New Roman" w:cs="Times New Roman"/>
          <w:sz w:val="28"/>
          <w:szCs w:val="28"/>
        </w:rPr>
        <w:t xml:space="preserve"> разрушились и не выполняют свои функции;</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грунт земляного полотна на обочине содержит валуны, камни, обломки железобетонных конструкций, мешающих бурению скважин для сигнальных столбиков.</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8.26</w:t>
      </w:r>
      <w:proofErr w:type="gramStart"/>
      <w:r>
        <w:rPr>
          <w:rFonts w:ascii="Times New Roman" w:hAnsi="Times New Roman" w:cs="Times New Roman"/>
          <w:sz w:val="28"/>
          <w:szCs w:val="28"/>
        </w:rPr>
        <w:t xml:space="preserve"> Д</w:t>
      </w:r>
      <w:proofErr w:type="gramEnd"/>
      <w:r>
        <w:rPr>
          <w:rFonts w:ascii="Times New Roman" w:hAnsi="Times New Roman" w:cs="Times New Roman"/>
          <w:sz w:val="28"/>
          <w:szCs w:val="28"/>
        </w:rPr>
        <w:t xml:space="preserve">ля проведения строительно-монтажных работ по установке сигнальных столбиков на эксплуатируемых автомобильных дорогах необходимо в процессе выполнения изыскательских работ и составления проекта разрабатывать мероприятия по устранению выявленных недостатков и предусматривать в проекте необходимый комплекс работ, </w:t>
      </w:r>
      <w:r>
        <w:rPr>
          <w:rFonts w:ascii="Times New Roman" w:hAnsi="Times New Roman" w:cs="Times New Roman"/>
          <w:sz w:val="28"/>
          <w:szCs w:val="28"/>
        </w:rPr>
        <w:lastRenderedPageBreak/>
        <w:t>которые будут выполнять другие специалисты, а не те, которые постоянно заняты обустройством автомобильных дорог.</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8.27</w:t>
      </w:r>
      <w:proofErr w:type="gramStart"/>
      <w:r>
        <w:rPr>
          <w:rFonts w:ascii="Times New Roman" w:hAnsi="Times New Roman" w:cs="Times New Roman"/>
          <w:sz w:val="28"/>
          <w:szCs w:val="28"/>
        </w:rPr>
        <w:t xml:space="preserve"> Н</w:t>
      </w:r>
      <w:proofErr w:type="gramEnd"/>
      <w:r>
        <w:rPr>
          <w:rFonts w:ascii="Times New Roman" w:hAnsi="Times New Roman" w:cs="Times New Roman"/>
          <w:sz w:val="28"/>
          <w:szCs w:val="28"/>
        </w:rPr>
        <w:t>а подготовительной стадии должны быть выявлены и другие обстоятельства, мешающие производству работ, например, наличие кустарников на  бровке земляного полотна или спускающихся вниз ветвей деревьев.</w:t>
      </w:r>
    </w:p>
    <w:p w:rsidR="00ED5631" w:rsidRDefault="00ED5631"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8.28</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проекте должна быть учтена потребность выполнения работ по освобождению мест производства дорожных работ от подобных препятствий.</w:t>
      </w:r>
    </w:p>
    <w:p w:rsidR="00ED5631" w:rsidRDefault="00ED5631" w:rsidP="00916F06">
      <w:pPr>
        <w:spacing w:after="0" w:line="360" w:lineRule="auto"/>
        <w:ind w:firstLine="567"/>
        <w:jc w:val="both"/>
        <w:rPr>
          <w:rFonts w:ascii="Times New Roman" w:hAnsi="Times New Roman" w:cs="Times New Roman"/>
          <w:sz w:val="28"/>
          <w:szCs w:val="28"/>
        </w:rPr>
      </w:pPr>
    </w:p>
    <w:p w:rsidR="00A91953" w:rsidRDefault="00ED5631" w:rsidP="00ED5631">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9 Контроль качества работ</w:t>
      </w:r>
    </w:p>
    <w:p w:rsidR="00ED5631" w:rsidRDefault="00ED5631"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9.1</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се материалы, поступающие на объект, должны отвечать требованиям соответствующих стандартов и рабочих чертежей.</w:t>
      </w:r>
    </w:p>
    <w:p w:rsidR="00ED5631" w:rsidRDefault="00ED5631"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До начала проведения </w:t>
      </w:r>
      <w:proofErr w:type="gramStart"/>
      <w:r>
        <w:rPr>
          <w:rFonts w:ascii="Times New Roman" w:hAnsi="Times New Roman" w:cs="Times New Roman"/>
          <w:sz w:val="28"/>
          <w:szCs w:val="28"/>
        </w:rPr>
        <w:t>работ</w:t>
      </w:r>
      <w:proofErr w:type="gramEnd"/>
      <w:r>
        <w:rPr>
          <w:rFonts w:ascii="Times New Roman" w:hAnsi="Times New Roman" w:cs="Times New Roman"/>
          <w:sz w:val="28"/>
          <w:szCs w:val="28"/>
        </w:rPr>
        <w:t xml:space="preserve"> поступившие на объект материалы должны быть подвергнуты входному контролю. Входной контроль проводится с целью выявления отклонений от этих требований.</w:t>
      </w:r>
    </w:p>
    <w:p w:rsidR="00ED5631" w:rsidRDefault="00ED5631"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9.2</w:t>
      </w:r>
      <w:proofErr w:type="gramStart"/>
      <w:r>
        <w:rPr>
          <w:rFonts w:ascii="Times New Roman" w:hAnsi="Times New Roman" w:cs="Times New Roman"/>
          <w:sz w:val="28"/>
          <w:szCs w:val="28"/>
        </w:rPr>
        <w:t xml:space="preserve"> </w:t>
      </w:r>
      <w:r w:rsidR="00E76C01">
        <w:rPr>
          <w:rFonts w:ascii="Times New Roman" w:hAnsi="Times New Roman" w:cs="Times New Roman"/>
          <w:sz w:val="28"/>
          <w:szCs w:val="28"/>
        </w:rPr>
        <w:t>К</w:t>
      </w:r>
      <w:proofErr w:type="gramEnd"/>
      <w:r w:rsidR="00E76C01">
        <w:rPr>
          <w:rFonts w:ascii="Times New Roman" w:hAnsi="Times New Roman" w:cs="Times New Roman"/>
          <w:sz w:val="28"/>
          <w:szCs w:val="28"/>
        </w:rPr>
        <w:t xml:space="preserve"> по</w:t>
      </w:r>
      <w:r>
        <w:rPr>
          <w:rFonts w:ascii="Times New Roman" w:hAnsi="Times New Roman" w:cs="Times New Roman"/>
          <w:sz w:val="28"/>
          <w:szCs w:val="28"/>
        </w:rPr>
        <w:t>ступивши</w:t>
      </w:r>
      <w:r w:rsidR="00E76C01">
        <w:rPr>
          <w:rFonts w:ascii="Times New Roman" w:hAnsi="Times New Roman" w:cs="Times New Roman"/>
          <w:sz w:val="28"/>
          <w:szCs w:val="28"/>
        </w:rPr>
        <w:t>м</w:t>
      </w:r>
      <w:r>
        <w:rPr>
          <w:rFonts w:ascii="Times New Roman" w:hAnsi="Times New Roman" w:cs="Times New Roman"/>
          <w:sz w:val="28"/>
          <w:szCs w:val="28"/>
        </w:rPr>
        <w:t xml:space="preserve"> на объект изделия</w:t>
      </w:r>
      <w:r w:rsidR="00E76C01">
        <w:rPr>
          <w:rFonts w:ascii="Times New Roman" w:hAnsi="Times New Roman" w:cs="Times New Roman"/>
          <w:sz w:val="28"/>
          <w:szCs w:val="28"/>
        </w:rPr>
        <w:t>м</w:t>
      </w:r>
      <w:r>
        <w:rPr>
          <w:rFonts w:ascii="Times New Roman" w:hAnsi="Times New Roman" w:cs="Times New Roman"/>
          <w:sz w:val="28"/>
          <w:szCs w:val="28"/>
        </w:rPr>
        <w:t xml:space="preserve"> и материал</w:t>
      </w:r>
      <w:r w:rsidR="00E76C01">
        <w:rPr>
          <w:rFonts w:ascii="Times New Roman" w:hAnsi="Times New Roman" w:cs="Times New Roman"/>
          <w:sz w:val="28"/>
          <w:szCs w:val="28"/>
        </w:rPr>
        <w:t>ам</w:t>
      </w:r>
      <w:r>
        <w:rPr>
          <w:rFonts w:ascii="Times New Roman" w:hAnsi="Times New Roman" w:cs="Times New Roman"/>
          <w:sz w:val="28"/>
          <w:szCs w:val="28"/>
        </w:rPr>
        <w:t xml:space="preserve"> (стойки, сигнальные столбики, фундаменты, знаки, крепежные изделия) долж</w:t>
      </w:r>
      <w:r w:rsidR="00FE71BB">
        <w:rPr>
          <w:rFonts w:ascii="Times New Roman" w:hAnsi="Times New Roman" w:cs="Times New Roman"/>
          <w:sz w:val="28"/>
          <w:szCs w:val="28"/>
        </w:rPr>
        <w:t>е</w:t>
      </w:r>
      <w:r>
        <w:rPr>
          <w:rFonts w:ascii="Times New Roman" w:hAnsi="Times New Roman" w:cs="Times New Roman"/>
          <w:sz w:val="28"/>
          <w:szCs w:val="28"/>
        </w:rPr>
        <w:t xml:space="preserve">н </w:t>
      </w:r>
      <w:r w:rsidR="00E76C01">
        <w:rPr>
          <w:rFonts w:ascii="Times New Roman" w:hAnsi="Times New Roman" w:cs="Times New Roman"/>
          <w:sz w:val="28"/>
          <w:szCs w:val="28"/>
        </w:rPr>
        <w:t>быть приложен</w:t>
      </w:r>
      <w:r>
        <w:rPr>
          <w:rFonts w:ascii="Times New Roman" w:hAnsi="Times New Roman" w:cs="Times New Roman"/>
          <w:sz w:val="28"/>
          <w:szCs w:val="28"/>
        </w:rPr>
        <w:t xml:space="preserve"> сопроводительный документ (паспорт), в котором указываются</w:t>
      </w:r>
      <w:r w:rsidR="003261DF">
        <w:rPr>
          <w:rFonts w:ascii="Times New Roman" w:hAnsi="Times New Roman" w:cs="Times New Roman"/>
          <w:sz w:val="28"/>
          <w:szCs w:val="28"/>
        </w:rPr>
        <w:t xml:space="preserve"> наименование материала, номер партии и количество материала, содержание вредных компонентов и примесей, дата изготовления.</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9.3 Контроль геометрических размеров опор и сигнальных столбиков следует выполнять металлической мерной лентой или рулеткой соответствующей требованиям ГОСТ 7502-98; измерение ширины граней опор прямоугольного сечения – металлической линейкой, соответствующей требованиям ГОСТ 8242-88; измерение диаметра опор и сигнальных столбиков круглого поперечного сечения – штангенциркулем, соответствующим требованиям ГОСТ 166-89.</w:t>
      </w:r>
    </w:p>
    <w:p w:rsidR="003261DF" w:rsidRDefault="003261DF" w:rsidP="00ED5631">
      <w:pPr>
        <w:spacing w:after="0" w:line="360" w:lineRule="auto"/>
        <w:ind w:firstLine="567"/>
        <w:jc w:val="both"/>
        <w:rPr>
          <w:rFonts w:ascii="Times New Roman" w:hAnsi="Times New Roman" w:cs="Times New Roman"/>
          <w:sz w:val="28"/>
          <w:szCs w:val="28"/>
        </w:rPr>
      </w:pP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9.4 Прямолинейность профиля опор из дерева следует определять посредством поверочной плиты и металлической линейки.</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9.5 Глубину проникновения антисептиков в древесину определяют по ГОСТ 20022.6-93.</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9.6</w:t>
      </w:r>
      <w:proofErr w:type="gramStart"/>
      <w:r>
        <w:rPr>
          <w:rFonts w:ascii="Times New Roman" w:hAnsi="Times New Roman" w:cs="Times New Roman"/>
          <w:sz w:val="28"/>
          <w:szCs w:val="28"/>
        </w:rPr>
        <w:t xml:space="preserve"> В</w:t>
      </w:r>
      <w:proofErr w:type="gramEnd"/>
      <w:r>
        <w:rPr>
          <w:rFonts w:ascii="Times New Roman" w:hAnsi="Times New Roman" w:cs="Times New Roman"/>
          <w:sz w:val="28"/>
          <w:szCs w:val="28"/>
        </w:rPr>
        <w:t xml:space="preserve"> процессе установки дорожных знаков необходимо проводить операционный (технологический) контроль качества работ.</w:t>
      </w:r>
    </w:p>
    <w:p w:rsidR="003261DF" w:rsidRDefault="003261DF"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При операционном контроле надлежит проверять соответствие выполнения основных производственных операций требованиям</w:t>
      </w:r>
      <w:r w:rsidR="00C90E36">
        <w:rPr>
          <w:rFonts w:ascii="Times New Roman" w:hAnsi="Times New Roman" w:cs="Times New Roman"/>
          <w:sz w:val="28"/>
          <w:szCs w:val="28"/>
        </w:rPr>
        <w:t>, установленным строительными нормами и правилами, рабочим проектом и  нормативными документами.</w:t>
      </w:r>
    </w:p>
    <w:p w:rsidR="00C90E36" w:rsidRDefault="00C90E36" w:rsidP="00ED5631">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Примерная форма </w:t>
      </w:r>
      <w:proofErr w:type="gramStart"/>
      <w:r>
        <w:rPr>
          <w:rFonts w:ascii="Times New Roman" w:hAnsi="Times New Roman" w:cs="Times New Roman"/>
          <w:sz w:val="28"/>
          <w:szCs w:val="28"/>
        </w:rPr>
        <w:t>заполнения схемы операционного контроля качества работ</w:t>
      </w:r>
      <w:proofErr w:type="gramEnd"/>
      <w:r>
        <w:rPr>
          <w:rFonts w:ascii="Times New Roman" w:hAnsi="Times New Roman" w:cs="Times New Roman"/>
          <w:sz w:val="28"/>
          <w:szCs w:val="28"/>
        </w:rPr>
        <w:t xml:space="preserve"> приведена в таблице</w:t>
      </w:r>
      <w:r w:rsidR="00E76C01">
        <w:rPr>
          <w:rFonts w:ascii="Times New Roman" w:hAnsi="Times New Roman" w:cs="Times New Roman"/>
          <w:sz w:val="28"/>
          <w:szCs w:val="28"/>
        </w:rPr>
        <w:t xml:space="preserve"> 3</w:t>
      </w:r>
      <w:r>
        <w:rPr>
          <w:rFonts w:ascii="Times New Roman" w:hAnsi="Times New Roman" w:cs="Times New Roman"/>
          <w:sz w:val="28"/>
          <w:szCs w:val="28"/>
        </w:rPr>
        <w:t>.</w:t>
      </w:r>
    </w:p>
    <w:p w:rsidR="00C90E36" w:rsidRDefault="00C90E36" w:rsidP="00ED5631">
      <w:pPr>
        <w:spacing w:after="0" w:line="360" w:lineRule="auto"/>
        <w:ind w:firstLine="567"/>
        <w:jc w:val="both"/>
        <w:rPr>
          <w:rFonts w:ascii="Times New Roman" w:hAnsi="Times New Roman" w:cs="Times New Roman"/>
          <w:sz w:val="28"/>
          <w:szCs w:val="28"/>
        </w:rPr>
      </w:pPr>
    </w:p>
    <w:p w:rsidR="00C90E36" w:rsidRDefault="00C90E36" w:rsidP="00C90E36">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Таблица</w:t>
      </w:r>
      <w:r w:rsidR="00E76C01">
        <w:rPr>
          <w:rFonts w:ascii="Times New Roman" w:hAnsi="Times New Roman" w:cs="Times New Roman"/>
          <w:sz w:val="28"/>
          <w:szCs w:val="28"/>
        </w:rPr>
        <w:t xml:space="preserve"> 3</w:t>
      </w:r>
      <w:r>
        <w:rPr>
          <w:rFonts w:ascii="Times New Roman" w:hAnsi="Times New Roman" w:cs="Times New Roman"/>
          <w:sz w:val="28"/>
          <w:szCs w:val="28"/>
        </w:rPr>
        <w:t xml:space="preserve"> – </w:t>
      </w:r>
      <w:r>
        <w:rPr>
          <w:rFonts w:ascii="Times New Roman" w:hAnsi="Times New Roman" w:cs="Times New Roman"/>
          <w:b/>
          <w:sz w:val="28"/>
          <w:szCs w:val="28"/>
        </w:rPr>
        <w:t>Виды и способы операционного контроля качества работ</w:t>
      </w:r>
    </w:p>
    <w:tbl>
      <w:tblPr>
        <w:tblStyle w:val="a3"/>
        <w:tblW w:w="0" w:type="auto"/>
        <w:tblLook w:val="04A0" w:firstRow="1" w:lastRow="0" w:firstColumn="1" w:lastColumn="0" w:noHBand="0" w:noVBand="1"/>
      </w:tblPr>
      <w:tblGrid>
        <w:gridCol w:w="1856"/>
        <w:gridCol w:w="3200"/>
        <w:gridCol w:w="1432"/>
        <w:gridCol w:w="1418"/>
        <w:gridCol w:w="1380"/>
      </w:tblGrid>
      <w:tr w:rsidR="00C90E36" w:rsidRPr="00C90E36" w:rsidTr="00C90E36">
        <w:tc>
          <w:tcPr>
            <w:tcW w:w="1857"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Наименование операций подлежащих контролю</w:t>
            </w:r>
          </w:p>
        </w:tc>
        <w:tc>
          <w:tcPr>
            <w:tcW w:w="3213"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Предмет, состав и объем проводимого контроля, предельное отклонение</w:t>
            </w:r>
          </w:p>
        </w:tc>
        <w:tc>
          <w:tcPr>
            <w:tcW w:w="1417"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Способы контроля</w:t>
            </w:r>
          </w:p>
        </w:tc>
        <w:tc>
          <w:tcPr>
            <w:tcW w:w="1418"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Время проведения контроля</w:t>
            </w:r>
          </w:p>
        </w:tc>
        <w:tc>
          <w:tcPr>
            <w:tcW w:w="1381" w:type="dxa"/>
          </w:tcPr>
          <w:p w:rsidR="00C90E36" w:rsidRPr="00C90E36" w:rsidRDefault="00C90E36" w:rsidP="00C90E36">
            <w:pPr>
              <w:jc w:val="center"/>
              <w:rPr>
                <w:rFonts w:ascii="Times New Roman" w:hAnsi="Times New Roman" w:cs="Times New Roman"/>
                <w:sz w:val="24"/>
                <w:szCs w:val="24"/>
              </w:rPr>
            </w:pPr>
            <w:r>
              <w:rPr>
                <w:rFonts w:ascii="Times New Roman" w:hAnsi="Times New Roman" w:cs="Times New Roman"/>
                <w:sz w:val="24"/>
                <w:szCs w:val="24"/>
              </w:rPr>
              <w:t xml:space="preserve">Кто </w:t>
            </w:r>
            <w:proofErr w:type="spellStart"/>
            <w:proofErr w:type="gramStart"/>
            <w:r>
              <w:rPr>
                <w:rFonts w:ascii="Times New Roman" w:hAnsi="Times New Roman" w:cs="Times New Roman"/>
                <w:sz w:val="24"/>
                <w:szCs w:val="24"/>
              </w:rPr>
              <w:t>контро-лирует</w:t>
            </w:r>
            <w:proofErr w:type="spellEnd"/>
            <w:proofErr w:type="gramEnd"/>
          </w:p>
        </w:tc>
      </w:tr>
      <w:tr w:rsidR="00C90E36" w:rsidRPr="00C90E36" w:rsidTr="00C90E36">
        <w:tc>
          <w:tcPr>
            <w:tcW w:w="1857" w:type="dxa"/>
          </w:tcPr>
          <w:p w:rsidR="00C90E36" w:rsidRPr="00C90E36" w:rsidRDefault="00C90E36" w:rsidP="00C90E36">
            <w:pPr>
              <w:rPr>
                <w:rFonts w:ascii="Times New Roman" w:hAnsi="Times New Roman" w:cs="Times New Roman"/>
                <w:sz w:val="24"/>
                <w:szCs w:val="24"/>
              </w:rPr>
            </w:pPr>
            <w:r>
              <w:rPr>
                <w:rFonts w:ascii="Times New Roman" w:hAnsi="Times New Roman" w:cs="Times New Roman"/>
                <w:sz w:val="24"/>
                <w:szCs w:val="24"/>
              </w:rPr>
              <w:t xml:space="preserve">Разметка </w:t>
            </w:r>
            <w:proofErr w:type="gramStart"/>
            <w:r>
              <w:rPr>
                <w:rFonts w:ascii="Times New Roman" w:hAnsi="Times New Roman" w:cs="Times New Roman"/>
                <w:sz w:val="24"/>
                <w:szCs w:val="24"/>
              </w:rPr>
              <w:t>цент-ров</w:t>
            </w:r>
            <w:proofErr w:type="gramEnd"/>
            <w:r>
              <w:rPr>
                <w:rFonts w:ascii="Times New Roman" w:hAnsi="Times New Roman" w:cs="Times New Roman"/>
                <w:sz w:val="24"/>
                <w:szCs w:val="24"/>
              </w:rPr>
              <w:t xml:space="preserve"> котлованов под элементы обстановки</w:t>
            </w:r>
          </w:p>
        </w:tc>
        <w:tc>
          <w:tcPr>
            <w:tcW w:w="3213" w:type="dxa"/>
          </w:tcPr>
          <w:p w:rsid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глубина ям до ± 20 мм</w:t>
            </w:r>
          </w:p>
          <w:p w:rsidR="00C90E36" w:rsidRDefault="00C90E36" w:rsidP="00C90E36">
            <w:pPr>
              <w:jc w:val="both"/>
              <w:rPr>
                <w:rFonts w:ascii="Times New Roman" w:hAnsi="Times New Roman" w:cs="Times New Roman"/>
                <w:sz w:val="24"/>
                <w:szCs w:val="24"/>
              </w:rPr>
            </w:pPr>
          </w:p>
          <w:p w:rsidR="00C90E36" w:rsidRP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смещение оси в плане ± 10 мм;</w:t>
            </w:r>
          </w:p>
        </w:tc>
        <w:tc>
          <w:tcPr>
            <w:tcW w:w="1417" w:type="dxa"/>
          </w:tcPr>
          <w:p w:rsidR="00C90E36" w:rsidRPr="00C90E36" w:rsidRDefault="00C90E36" w:rsidP="00C90E36">
            <w:pPr>
              <w:jc w:val="both"/>
              <w:rPr>
                <w:rFonts w:ascii="Times New Roman" w:hAnsi="Times New Roman" w:cs="Times New Roman"/>
                <w:sz w:val="24"/>
                <w:szCs w:val="24"/>
              </w:rPr>
            </w:pPr>
            <w:proofErr w:type="gramStart"/>
            <w:r>
              <w:rPr>
                <w:rFonts w:ascii="Times New Roman" w:hAnsi="Times New Roman" w:cs="Times New Roman"/>
                <w:sz w:val="24"/>
                <w:szCs w:val="24"/>
              </w:rPr>
              <w:t xml:space="preserve">Измеритель </w:t>
            </w:r>
            <w:proofErr w:type="spellStart"/>
            <w:r>
              <w:rPr>
                <w:rFonts w:ascii="Times New Roman" w:hAnsi="Times New Roman" w:cs="Times New Roman"/>
                <w:sz w:val="24"/>
                <w:szCs w:val="24"/>
              </w:rPr>
              <w:t>ный</w:t>
            </w:r>
            <w:proofErr w:type="spellEnd"/>
            <w:proofErr w:type="gramEnd"/>
            <w:r>
              <w:rPr>
                <w:rFonts w:ascii="Times New Roman" w:hAnsi="Times New Roman" w:cs="Times New Roman"/>
                <w:sz w:val="24"/>
                <w:szCs w:val="24"/>
              </w:rPr>
              <w:t xml:space="preserve"> шаблон</w:t>
            </w:r>
          </w:p>
        </w:tc>
        <w:tc>
          <w:tcPr>
            <w:tcW w:w="1418" w:type="dxa"/>
          </w:tcPr>
          <w:p w:rsidR="00C90E36" w:rsidRP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Каждый котлован</w:t>
            </w:r>
          </w:p>
        </w:tc>
        <w:tc>
          <w:tcPr>
            <w:tcW w:w="1381" w:type="dxa"/>
          </w:tcPr>
          <w:p w:rsidR="00C90E36" w:rsidRP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Прораб Геодезист</w:t>
            </w:r>
          </w:p>
        </w:tc>
      </w:tr>
      <w:tr w:rsidR="00C90E36" w:rsidRPr="00C90E36" w:rsidTr="00C90E36">
        <w:tc>
          <w:tcPr>
            <w:tcW w:w="1857" w:type="dxa"/>
          </w:tcPr>
          <w:p w:rsidR="00C90E36" w:rsidRDefault="00C90E36" w:rsidP="00C90E36">
            <w:pPr>
              <w:rPr>
                <w:rFonts w:ascii="Times New Roman" w:hAnsi="Times New Roman" w:cs="Times New Roman"/>
                <w:sz w:val="24"/>
                <w:szCs w:val="24"/>
              </w:rPr>
            </w:pPr>
            <w:r>
              <w:rPr>
                <w:rFonts w:ascii="Times New Roman" w:hAnsi="Times New Roman" w:cs="Times New Roman"/>
                <w:sz w:val="24"/>
                <w:szCs w:val="24"/>
              </w:rPr>
              <w:t>Устройство присыпных берм</w:t>
            </w:r>
          </w:p>
        </w:tc>
        <w:tc>
          <w:tcPr>
            <w:tcW w:w="3213" w:type="dxa"/>
          </w:tcPr>
          <w:p w:rsid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ширина бермы по верху и низу ±15 см;</w:t>
            </w:r>
          </w:p>
          <w:p w:rsidR="00C90E36" w:rsidRDefault="00C90E36" w:rsidP="00C90E36">
            <w:pPr>
              <w:jc w:val="both"/>
              <w:rPr>
                <w:rFonts w:ascii="Times New Roman" w:hAnsi="Times New Roman" w:cs="Times New Roman"/>
                <w:sz w:val="24"/>
                <w:szCs w:val="24"/>
              </w:rPr>
            </w:pPr>
            <w:r>
              <w:rPr>
                <w:rFonts w:ascii="Times New Roman" w:hAnsi="Times New Roman" w:cs="Times New Roman"/>
                <w:sz w:val="24"/>
                <w:szCs w:val="24"/>
              </w:rPr>
              <w:t>- крутизна откосов 10%</w:t>
            </w:r>
          </w:p>
        </w:tc>
        <w:tc>
          <w:tcPr>
            <w:tcW w:w="1417" w:type="dxa"/>
          </w:tcPr>
          <w:p w:rsidR="00C90E36" w:rsidRPr="002D15EE" w:rsidRDefault="002D15EE" w:rsidP="002D15EE">
            <w:pPr>
              <w:jc w:val="center"/>
              <w:rPr>
                <w:rFonts w:ascii="Times New Roman" w:hAnsi="Times New Roman" w:cs="Times New Roman"/>
                <w:sz w:val="24"/>
                <w:szCs w:val="24"/>
              </w:rPr>
            </w:pPr>
            <w:r>
              <w:rPr>
                <w:rFonts w:ascii="Times New Roman" w:hAnsi="Times New Roman" w:cs="Times New Roman"/>
                <w:sz w:val="24"/>
                <w:szCs w:val="24"/>
                <w:lang w:val="en-US"/>
              </w:rPr>
              <w:t>“</w:t>
            </w:r>
          </w:p>
        </w:tc>
        <w:tc>
          <w:tcPr>
            <w:tcW w:w="1418" w:type="dxa"/>
          </w:tcPr>
          <w:p w:rsidR="00C90E36" w:rsidRDefault="002D15EE" w:rsidP="00C90E36">
            <w:pPr>
              <w:jc w:val="both"/>
              <w:rPr>
                <w:rFonts w:ascii="Times New Roman" w:hAnsi="Times New Roman" w:cs="Times New Roman"/>
                <w:sz w:val="24"/>
                <w:szCs w:val="24"/>
              </w:rPr>
            </w:pPr>
            <w:r>
              <w:rPr>
                <w:rFonts w:ascii="Times New Roman" w:hAnsi="Times New Roman" w:cs="Times New Roman"/>
                <w:sz w:val="24"/>
                <w:szCs w:val="24"/>
              </w:rPr>
              <w:t>Каждая берма</w:t>
            </w:r>
          </w:p>
        </w:tc>
        <w:tc>
          <w:tcPr>
            <w:tcW w:w="1381" w:type="dxa"/>
          </w:tcPr>
          <w:p w:rsidR="00C90E36" w:rsidRPr="002D15EE" w:rsidRDefault="002D15EE" w:rsidP="002D15EE">
            <w:pPr>
              <w:jc w:val="center"/>
              <w:rPr>
                <w:rFonts w:ascii="Times New Roman" w:hAnsi="Times New Roman" w:cs="Times New Roman"/>
                <w:sz w:val="24"/>
                <w:szCs w:val="24"/>
                <w:lang w:val="en-US"/>
              </w:rPr>
            </w:pPr>
            <w:r>
              <w:rPr>
                <w:rFonts w:ascii="Times New Roman" w:hAnsi="Times New Roman" w:cs="Times New Roman"/>
                <w:sz w:val="24"/>
                <w:szCs w:val="24"/>
                <w:lang w:val="en-US"/>
              </w:rPr>
              <w:t>“</w:t>
            </w:r>
          </w:p>
        </w:tc>
      </w:tr>
      <w:tr w:rsidR="002D15EE" w:rsidRPr="00C90E36" w:rsidTr="00C90E36">
        <w:tc>
          <w:tcPr>
            <w:tcW w:w="1857" w:type="dxa"/>
          </w:tcPr>
          <w:p w:rsidR="002D15EE" w:rsidRPr="002D15EE" w:rsidRDefault="002D15EE" w:rsidP="00C90E36">
            <w:pPr>
              <w:rPr>
                <w:rFonts w:ascii="Times New Roman" w:hAnsi="Times New Roman" w:cs="Times New Roman"/>
                <w:sz w:val="24"/>
                <w:szCs w:val="24"/>
              </w:rPr>
            </w:pPr>
            <w:r>
              <w:rPr>
                <w:rFonts w:ascii="Times New Roman" w:hAnsi="Times New Roman" w:cs="Times New Roman"/>
                <w:sz w:val="24"/>
                <w:szCs w:val="24"/>
              </w:rPr>
              <w:t>Установка дорожных знаков</w:t>
            </w:r>
          </w:p>
        </w:tc>
        <w:tc>
          <w:tcPr>
            <w:tcW w:w="3213" w:type="dxa"/>
          </w:tcPr>
          <w:p w:rsidR="002D15EE" w:rsidRDefault="002D15EE" w:rsidP="00C90E36">
            <w:pPr>
              <w:jc w:val="both"/>
              <w:rPr>
                <w:rFonts w:ascii="Times New Roman" w:hAnsi="Times New Roman" w:cs="Times New Roman"/>
                <w:sz w:val="24"/>
                <w:szCs w:val="24"/>
              </w:rPr>
            </w:pPr>
            <w:r>
              <w:rPr>
                <w:rFonts w:ascii="Times New Roman" w:hAnsi="Times New Roman" w:cs="Times New Roman"/>
                <w:sz w:val="24"/>
                <w:szCs w:val="24"/>
              </w:rPr>
              <w:t>- высота нижней кромки щита ±1,0 см</w:t>
            </w:r>
          </w:p>
          <w:p w:rsidR="002D15EE" w:rsidRDefault="002D15EE" w:rsidP="002D15EE">
            <w:pPr>
              <w:ind w:hanging="155"/>
              <w:jc w:val="both"/>
              <w:rPr>
                <w:rFonts w:ascii="Times New Roman" w:hAnsi="Times New Roman" w:cs="Times New Roman"/>
                <w:sz w:val="24"/>
                <w:szCs w:val="24"/>
              </w:rPr>
            </w:pPr>
            <w:r>
              <w:rPr>
                <w:rFonts w:ascii="Times New Roman" w:hAnsi="Times New Roman" w:cs="Times New Roman"/>
                <w:sz w:val="24"/>
                <w:szCs w:val="24"/>
              </w:rPr>
              <w:t>(на каждый 1м ширины шага)</w:t>
            </w:r>
          </w:p>
          <w:p w:rsidR="002D15EE" w:rsidRDefault="002D15EE" w:rsidP="002D15EE">
            <w:pPr>
              <w:jc w:val="both"/>
              <w:rPr>
                <w:rFonts w:ascii="Times New Roman" w:hAnsi="Times New Roman" w:cs="Times New Roman"/>
                <w:sz w:val="24"/>
                <w:szCs w:val="24"/>
              </w:rPr>
            </w:pPr>
            <w:r>
              <w:rPr>
                <w:rFonts w:ascii="Times New Roman" w:hAnsi="Times New Roman" w:cs="Times New Roman"/>
                <w:sz w:val="24"/>
                <w:szCs w:val="24"/>
              </w:rPr>
              <w:t>- высота стойки над поверхностью дороги не более 2,5 м</w:t>
            </w:r>
          </w:p>
        </w:tc>
        <w:tc>
          <w:tcPr>
            <w:tcW w:w="1417" w:type="dxa"/>
          </w:tcPr>
          <w:p w:rsidR="002D15EE" w:rsidRPr="002D15EE" w:rsidRDefault="002D15EE" w:rsidP="002D15EE">
            <w:pPr>
              <w:jc w:val="center"/>
              <w:rPr>
                <w:rFonts w:ascii="Times New Roman" w:hAnsi="Times New Roman" w:cs="Times New Roman"/>
                <w:sz w:val="24"/>
                <w:szCs w:val="24"/>
              </w:rPr>
            </w:pPr>
            <w:r>
              <w:rPr>
                <w:rFonts w:ascii="Times New Roman" w:hAnsi="Times New Roman" w:cs="Times New Roman"/>
                <w:sz w:val="24"/>
                <w:szCs w:val="24"/>
                <w:lang w:val="en-US"/>
              </w:rPr>
              <w:t>“</w:t>
            </w:r>
          </w:p>
        </w:tc>
        <w:tc>
          <w:tcPr>
            <w:tcW w:w="1418" w:type="dxa"/>
          </w:tcPr>
          <w:p w:rsidR="002D15EE" w:rsidRDefault="002D15EE" w:rsidP="00C90E36">
            <w:pPr>
              <w:jc w:val="both"/>
              <w:rPr>
                <w:rFonts w:ascii="Times New Roman" w:hAnsi="Times New Roman" w:cs="Times New Roman"/>
                <w:sz w:val="24"/>
                <w:szCs w:val="24"/>
              </w:rPr>
            </w:pPr>
            <w:r>
              <w:rPr>
                <w:rFonts w:ascii="Times New Roman" w:hAnsi="Times New Roman" w:cs="Times New Roman"/>
                <w:sz w:val="24"/>
                <w:szCs w:val="24"/>
              </w:rPr>
              <w:t>Каждый знак</w:t>
            </w:r>
          </w:p>
        </w:tc>
        <w:tc>
          <w:tcPr>
            <w:tcW w:w="1381" w:type="dxa"/>
          </w:tcPr>
          <w:p w:rsidR="002D15EE" w:rsidRPr="002D15EE" w:rsidRDefault="002D15EE" w:rsidP="002D15EE">
            <w:pPr>
              <w:jc w:val="center"/>
              <w:rPr>
                <w:rFonts w:ascii="Times New Roman" w:hAnsi="Times New Roman" w:cs="Times New Roman"/>
                <w:sz w:val="24"/>
                <w:szCs w:val="24"/>
              </w:rPr>
            </w:pPr>
            <w:r>
              <w:rPr>
                <w:rFonts w:ascii="Times New Roman" w:hAnsi="Times New Roman" w:cs="Times New Roman"/>
                <w:sz w:val="24"/>
                <w:szCs w:val="24"/>
                <w:lang w:val="en-US"/>
              </w:rPr>
              <w:t>“</w:t>
            </w:r>
          </w:p>
        </w:tc>
      </w:tr>
    </w:tbl>
    <w:p w:rsidR="00C90E36" w:rsidRPr="00C90E36" w:rsidRDefault="00C90E36" w:rsidP="00C90E36">
      <w:pPr>
        <w:spacing w:after="0" w:line="360" w:lineRule="auto"/>
        <w:jc w:val="both"/>
        <w:rPr>
          <w:rFonts w:ascii="Times New Roman" w:hAnsi="Times New Roman" w:cs="Times New Roman"/>
          <w:sz w:val="28"/>
          <w:szCs w:val="28"/>
        </w:rPr>
      </w:pPr>
    </w:p>
    <w:p w:rsidR="00DE28A5"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9.7 Операционный контроль при установке дорожных знаков должен осуществляться систематически от начала до полного его завершения работ.</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9.8 При установке дорожных знаков в соответствии со СНиП 3.01.01-85</w:t>
      </w:r>
      <w:r>
        <w:rPr>
          <w:rFonts w:ascii="Times New Roman" w:hAnsi="Times New Roman" w:cs="Times New Roman"/>
          <w:sz w:val="28"/>
          <w:szCs w:val="28"/>
          <w:vertAlign w:val="superscript"/>
        </w:rPr>
        <w:t>*</w:t>
      </w:r>
      <w:r w:rsidRPr="00600D83">
        <w:rPr>
          <w:rFonts w:ascii="Times New Roman" w:hAnsi="Times New Roman" w:cs="Times New Roman"/>
          <w:sz w:val="28"/>
          <w:szCs w:val="28"/>
        </w:rPr>
        <w:t>[4]</w:t>
      </w:r>
      <w:r>
        <w:rPr>
          <w:rFonts w:ascii="Times New Roman" w:hAnsi="Times New Roman" w:cs="Times New Roman"/>
          <w:sz w:val="28"/>
          <w:szCs w:val="28"/>
        </w:rPr>
        <w:t xml:space="preserve"> и ГОСТ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52289-2004 следует проверять:</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соблюдение размеров бермы в плане и в профиле;</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толщину отсыпаемых слоев грунта;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соблюдение размеров котлована под фундамент;</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точность установки стойки и крепления знака.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9.9</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установке дорожных знаков на ригельных порох следует контролировать:</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глубину котлована фундамента;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требуемую последовательность работ;</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вертикальность положения опор;</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правильность технологической последовательности выполняемых операций по установке опоры знака и щита знака;</w:t>
      </w:r>
    </w:p>
    <w:p w:rsidR="00600D83" w:rsidRDefault="00600D83"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оборудование места производства работ необходимыми дорожными </w:t>
      </w:r>
      <w:r w:rsidR="00B66B2C">
        <w:rPr>
          <w:rFonts w:ascii="Times New Roman" w:hAnsi="Times New Roman" w:cs="Times New Roman"/>
          <w:sz w:val="28"/>
          <w:szCs w:val="28"/>
        </w:rPr>
        <w:t xml:space="preserve"> знаками, элементами ограждения и временной разметкой и другими элементами инженерного обустройства, предусмотренными проектом.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9.10</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установке сигнальных столбиков следует контролировать:</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глубину скважины;</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высоту расположения сигнальных столбиков;</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вертикальность положения сигнальных столбиков;</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оборудование места производства работ техническими средствами организации дорожного движения.</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9.11 Допустимые величины отклонений основных размеров при установке элементов обстановки дорог:</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обозначений центров котлованов фундамента ± 1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глубин котлована фундамента ± 2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высоты нижней кромки щита знака на каждый метр ширины шага ± 1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высоты сигнального столбика ± 1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глубины скважины ± 2 см;</w:t>
      </w:r>
    </w:p>
    <w:p w:rsidR="00B66B2C" w:rsidRDefault="00B66B2C" w:rsidP="00916F06">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 расстояния между столбиками ± 10 см.</w:t>
      </w:r>
    </w:p>
    <w:p w:rsidR="00B66B2C" w:rsidRDefault="00B66B2C" w:rsidP="0007688B">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t>10 Техника безопасности при установке дорожных знаков и сигнальных столбиков</w:t>
      </w:r>
    </w:p>
    <w:p w:rsidR="0007688B" w:rsidRDefault="0007688B" w:rsidP="0007688B">
      <w:pPr>
        <w:spacing w:after="0" w:line="360" w:lineRule="auto"/>
        <w:ind w:firstLine="567"/>
        <w:jc w:val="both"/>
        <w:rPr>
          <w:rFonts w:ascii="Times New Roman" w:hAnsi="Times New Roman" w:cs="Times New Roman"/>
          <w:sz w:val="28"/>
          <w:szCs w:val="28"/>
        </w:rPr>
      </w:pPr>
      <w:r w:rsidRPr="0007688B">
        <w:rPr>
          <w:rFonts w:ascii="Times New Roman" w:hAnsi="Times New Roman" w:cs="Times New Roman"/>
          <w:sz w:val="28"/>
          <w:szCs w:val="28"/>
        </w:rPr>
        <w:t>10.1</w:t>
      </w:r>
      <w:r>
        <w:rPr>
          <w:rFonts w:ascii="Times New Roman" w:hAnsi="Times New Roman" w:cs="Times New Roman"/>
          <w:sz w:val="28"/>
          <w:szCs w:val="28"/>
        </w:rPr>
        <w:t xml:space="preserve"> Установка дорожных знаков и сигнальных столбиков должна производиться в соответствии с рабочим проектом, утвержденным ГИБДД.</w:t>
      </w:r>
    </w:p>
    <w:p w:rsidR="0007688B" w:rsidRDefault="0007688B" w:rsidP="0007688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10.2</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установке дорожных знаков и сигнальных столбиков на эксплуатируемой дороге готовится проект организации дорожного движения на участке производства работ.</w:t>
      </w:r>
    </w:p>
    <w:p w:rsidR="0007688B" w:rsidRDefault="0007688B" w:rsidP="0007688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10.3</w:t>
      </w:r>
      <w:proofErr w:type="gramStart"/>
      <w:r>
        <w:rPr>
          <w:rFonts w:ascii="Times New Roman" w:hAnsi="Times New Roman" w:cs="Times New Roman"/>
          <w:sz w:val="28"/>
          <w:szCs w:val="28"/>
        </w:rPr>
        <w:t xml:space="preserve"> Н</w:t>
      </w:r>
      <w:proofErr w:type="gramEnd"/>
      <w:r>
        <w:rPr>
          <w:rFonts w:ascii="Times New Roman" w:hAnsi="Times New Roman" w:cs="Times New Roman"/>
          <w:sz w:val="28"/>
          <w:szCs w:val="28"/>
        </w:rPr>
        <w:t xml:space="preserve">а период производства работ необходимо предусмотреть ограждение места производства работ и мероприятия по обеспечению безопасности участков дорожного движения в соответствии с ВСН 37-84, СНиП 12-03-2001 и СНиП 12-04-2002 </w:t>
      </w:r>
      <w:r w:rsidRPr="0007688B">
        <w:rPr>
          <w:rFonts w:ascii="Times New Roman" w:hAnsi="Times New Roman" w:cs="Times New Roman"/>
          <w:sz w:val="28"/>
          <w:szCs w:val="28"/>
        </w:rPr>
        <w:t>[5]-[7]</w:t>
      </w:r>
      <w:r>
        <w:rPr>
          <w:rFonts w:ascii="Times New Roman" w:hAnsi="Times New Roman" w:cs="Times New Roman"/>
          <w:sz w:val="28"/>
          <w:szCs w:val="28"/>
        </w:rPr>
        <w:t>.</w:t>
      </w:r>
    </w:p>
    <w:p w:rsidR="0007688B" w:rsidRDefault="0007688B" w:rsidP="0007688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10.4</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ри выполнении строительных работ должны быть соблюдены требования по обеспечению безопасности дорожного движения в местах производства дорожных работ.</w:t>
      </w:r>
    </w:p>
    <w:p w:rsidR="0007688B" w:rsidRDefault="0007688B" w:rsidP="0007688B">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10.5</w:t>
      </w:r>
      <w:proofErr w:type="gramStart"/>
      <w:r>
        <w:rPr>
          <w:rFonts w:ascii="Times New Roman" w:hAnsi="Times New Roman" w:cs="Times New Roman"/>
          <w:sz w:val="28"/>
          <w:szCs w:val="28"/>
        </w:rPr>
        <w:t xml:space="preserve"> П</w:t>
      </w:r>
      <w:proofErr w:type="gramEnd"/>
      <w:r>
        <w:rPr>
          <w:rFonts w:ascii="Times New Roman" w:hAnsi="Times New Roman" w:cs="Times New Roman"/>
          <w:sz w:val="28"/>
          <w:szCs w:val="28"/>
        </w:rPr>
        <w:t xml:space="preserve">ри производстве работ дорожные рабочие и специалисты должны быть экипированы в жилеты желтого или оранжевого цвета, снабженные </w:t>
      </w:r>
      <w:proofErr w:type="spellStart"/>
      <w:r>
        <w:rPr>
          <w:rFonts w:ascii="Times New Roman" w:hAnsi="Times New Roman" w:cs="Times New Roman"/>
          <w:sz w:val="28"/>
          <w:szCs w:val="28"/>
        </w:rPr>
        <w:t>световозвращающими</w:t>
      </w:r>
      <w:proofErr w:type="spellEnd"/>
      <w:r>
        <w:rPr>
          <w:rFonts w:ascii="Times New Roman" w:hAnsi="Times New Roman" w:cs="Times New Roman"/>
          <w:sz w:val="28"/>
          <w:szCs w:val="28"/>
        </w:rPr>
        <w:t xml:space="preserve"> элементами.</w:t>
      </w:r>
    </w:p>
    <w:p w:rsidR="0007688B" w:rsidRDefault="0007688B" w:rsidP="0007688B">
      <w:pPr>
        <w:spacing w:after="0" w:line="360" w:lineRule="auto"/>
        <w:ind w:firstLine="567"/>
        <w:jc w:val="both"/>
        <w:rPr>
          <w:rFonts w:ascii="Times New Roman" w:hAnsi="Times New Roman" w:cs="Times New Roman"/>
          <w:sz w:val="28"/>
          <w:szCs w:val="28"/>
        </w:rPr>
      </w:pPr>
    </w:p>
    <w:p w:rsidR="0007688B" w:rsidRDefault="0007688B" w:rsidP="0007688B">
      <w:pPr>
        <w:jc w:val="center"/>
        <w:rPr>
          <w:rFonts w:ascii="Times New Roman" w:hAnsi="Times New Roman" w:cs="Times New Roman"/>
          <w:b/>
          <w:sz w:val="28"/>
          <w:szCs w:val="28"/>
        </w:rPr>
      </w:pPr>
      <w:r>
        <w:rPr>
          <w:rFonts w:ascii="Times New Roman" w:hAnsi="Times New Roman" w:cs="Times New Roman"/>
          <w:sz w:val="28"/>
          <w:szCs w:val="28"/>
        </w:rPr>
        <w:br w:type="page"/>
      </w:r>
      <w:r>
        <w:rPr>
          <w:rFonts w:ascii="Times New Roman" w:hAnsi="Times New Roman" w:cs="Times New Roman"/>
          <w:b/>
          <w:sz w:val="28"/>
          <w:szCs w:val="28"/>
        </w:rPr>
        <w:lastRenderedPageBreak/>
        <w:t>Библиография</w:t>
      </w:r>
    </w:p>
    <w:p w:rsidR="0007688B" w:rsidRDefault="0007688B" w:rsidP="008C0A65">
      <w:pPr>
        <w:spacing w:after="0" w:line="360" w:lineRule="auto"/>
        <w:jc w:val="both"/>
        <w:rPr>
          <w:rFonts w:ascii="Times New Roman" w:hAnsi="Times New Roman" w:cs="Times New Roman"/>
          <w:sz w:val="28"/>
          <w:szCs w:val="28"/>
        </w:rPr>
      </w:pPr>
      <w:r w:rsidRPr="0007688B">
        <w:rPr>
          <w:rFonts w:ascii="Times New Roman" w:hAnsi="Times New Roman" w:cs="Times New Roman"/>
          <w:sz w:val="28"/>
          <w:szCs w:val="28"/>
        </w:rPr>
        <w:t>[1]</w:t>
      </w:r>
      <w:r>
        <w:rPr>
          <w:rFonts w:ascii="Times New Roman" w:hAnsi="Times New Roman" w:cs="Times New Roman"/>
          <w:sz w:val="28"/>
          <w:szCs w:val="28"/>
        </w:rPr>
        <w:t xml:space="preserve"> Порядок разработки и утверждения проектов организации дорожного движения на автомобильных</w:t>
      </w:r>
      <w:r w:rsidR="008C0A65">
        <w:rPr>
          <w:rFonts w:ascii="Times New Roman" w:hAnsi="Times New Roman" w:cs="Times New Roman"/>
          <w:sz w:val="28"/>
          <w:szCs w:val="28"/>
        </w:rPr>
        <w:t xml:space="preserve"> дорогах. В «Сборнике нормативных актов, регулирующих деятельность дорожных организаций и Госавтоинспекции в сфере безопасности дорожного движения». М.: ФГУП «РОСДОРНИИ», 2007</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[2]</w:t>
      </w:r>
      <w:r>
        <w:rPr>
          <w:rFonts w:ascii="Times New Roman" w:hAnsi="Times New Roman" w:cs="Times New Roman"/>
          <w:sz w:val="28"/>
          <w:szCs w:val="28"/>
        </w:rPr>
        <w:t xml:space="preserve"> СНиП 2.05.02-85</w:t>
      </w:r>
      <w:r>
        <w:rPr>
          <w:rFonts w:ascii="Times New Roman" w:hAnsi="Times New Roman" w:cs="Times New Roman"/>
          <w:sz w:val="28"/>
          <w:szCs w:val="28"/>
          <w:vertAlign w:val="superscript"/>
        </w:rPr>
        <w:t>*</w:t>
      </w:r>
      <w:r>
        <w:rPr>
          <w:rFonts w:ascii="Times New Roman" w:hAnsi="Times New Roman" w:cs="Times New Roman"/>
          <w:sz w:val="28"/>
          <w:szCs w:val="28"/>
        </w:rPr>
        <w:t xml:space="preserve"> Автомобильные дороги</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[3]</w:t>
      </w:r>
      <w:r>
        <w:rPr>
          <w:rFonts w:ascii="Times New Roman" w:hAnsi="Times New Roman" w:cs="Times New Roman"/>
          <w:sz w:val="28"/>
          <w:szCs w:val="28"/>
        </w:rPr>
        <w:t xml:space="preserve"> СНиП 2.01.07-85</w:t>
      </w:r>
      <w:r>
        <w:rPr>
          <w:rFonts w:ascii="Times New Roman" w:hAnsi="Times New Roman" w:cs="Times New Roman"/>
          <w:sz w:val="28"/>
          <w:szCs w:val="28"/>
          <w:vertAlign w:val="superscript"/>
        </w:rPr>
        <w:t>*</w:t>
      </w:r>
      <w:r>
        <w:rPr>
          <w:rFonts w:ascii="Times New Roman" w:hAnsi="Times New Roman" w:cs="Times New Roman"/>
          <w:sz w:val="28"/>
          <w:szCs w:val="28"/>
        </w:rPr>
        <w:t xml:space="preserve"> Нагрузки и воздействия</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[4]</w:t>
      </w:r>
      <w:r>
        <w:rPr>
          <w:rFonts w:ascii="Times New Roman" w:hAnsi="Times New Roman" w:cs="Times New Roman"/>
          <w:sz w:val="28"/>
          <w:szCs w:val="28"/>
        </w:rPr>
        <w:t xml:space="preserve"> СНиП 3.01.01-85</w:t>
      </w:r>
      <w:r>
        <w:rPr>
          <w:rFonts w:ascii="Times New Roman" w:hAnsi="Times New Roman" w:cs="Times New Roman"/>
          <w:sz w:val="28"/>
          <w:szCs w:val="28"/>
          <w:vertAlign w:val="superscript"/>
        </w:rPr>
        <w:t>*</w:t>
      </w:r>
      <w:r>
        <w:rPr>
          <w:rFonts w:ascii="Times New Roman" w:hAnsi="Times New Roman" w:cs="Times New Roman"/>
          <w:sz w:val="28"/>
          <w:szCs w:val="28"/>
        </w:rPr>
        <w:t xml:space="preserve"> Организация строительного производства</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[5]</w:t>
      </w:r>
      <w:r>
        <w:rPr>
          <w:rFonts w:ascii="Times New Roman" w:hAnsi="Times New Roman" w:cs="Times New Roman"/>
          <w:sz w:val="28"/>
          <w:szCs w:val="28"/>
        </w:rPr>
        <w:t xml:space="preserve"> СНиП 12-03-2001 Безопасность труда в строительстве. Часть 1. Общие требования</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[6]</w:t>
      </w:r>
      <w:r>
        <w:rPr>
          <w:rFonts w:ascii="Times New Roman" w:hAnsi="Times New Roman" w:cs="Times New Roman"/>
          <w:sz w:val="28"/>
          <w:szCs w:val="28"/>
        </w:rPr>
        <w:t xml:space="preserve"> СНиП 12-04-2002 Безопасность труда в строительстве. Часть 2. Строительное производство</w:t>
      </w:r>
    </w:p>
    <w:p w:rsidR="008C0A65" w:rsidRDefault="008C0A65" w:rsidP="008C0A65">
      <w:pPr>
        <w:spacing w:after="0" w:line="360" w:lineRule="auto"/>
        <w:jc w:val="both"/>
        <w:rPr>
          <w:rFonts w:ascii="Times New Roman" w:hAnsi="Times New Roman" w:cs="Times New Roman"/>
          <w:sz w:val="28"/>
          <w:szCs w:val="28"/>
        </w:rPr>
      </w:pPr>
      <w:r w:rsidRPr="008C0A65">
        <w:rPr>
          <w:rFonts w:ascii="Times New Roman" w:hAnsi="Times New Roman" w:cs="Times New Roman"/>
          <w:sz w:val="28"/>
          <w:szCs w:val="28"/>
        </w:rPr>
        <w:t>[7]</w:t>
      </w:r>
      <w:r>
        <w:rPr>
          <w:rFonts w:ascii="Times New Roman" w:hAnsi="Times New Roman" w:cs="Times New Roman"/>
          <w:sz w:val="28"/>
          <w:szCs w:val="28"/>
        </w:rPr>
        <w:t xml:space="preserve"> ВСН 37-84 Инструкция по организации движения и ограждению мест производства дорожных работ.</w:t>
      </w: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________________________________________________________________</w:t>
      </w: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УДК 625.746.53</w:t>
      </w: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Ключевые слова: знак дорожный, стоечная опора, ригельная опора, сигнальный столбик</w:t>
      </w:r>
    </w:p>
    <w:p w:rsidR="008C0A65" w:rsidRDefault="008C0A65" w:rsidP="008C0A65">
      <w:pPr>
        <w:spacing w:after="0" w:line="360" w:lineRule="auto"/>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w:t>
      </w:r>
    </w:p>
    <w:p w:rsidR="008C0A65" w:rsidRPr="008C0A65" w:rsidRDefault="008C0A65" w:rsidP="008C0A65">
      <w:pPr>
        <w:spacing w:after="0" w:line="360" w:lineRule="auto"/>
        <w:jc w:val="both"/>
        <w:rPr>
          <w:rFonts w:ascii="Times New Roman" w:hAnsi="Times New Roman" w:cs="Times New Roman"/>
          <w:sz w:val="28"/>
          <w:szCs w:val="28"/>
        </w:rPr>
      </w:pPr>
    </w:p>
    <w:sectPr w:rsidR="008C0A65" w:rsidRPr="008C0A65" w:rsidSect="003566AC">
      <w:footerReference w:type="default" r:id="rId12"/>
      <w:pgSz w:w="11906" w:h="16838" w:code="9"/>
      <w:pgMar w:top="1096" w:right="1418" w:bottom="1418" w:left="1418" w:header="709" w:footer="113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265F" w:rsidRDefault="00CD265F" w:rsidP="00493A38">
      <w:pPr>
        <w:spacing w:after="0" w:line="240" w:lineRule="auto"/>
      </w:pPr>
      <w:r>
        <w:separator/>
      </w:r>
    </w:p>
  </w:endnote>
  <w:endnote w:type="continuationSeparator" w:id="0">
    <w:p w:rsidR="00CD265F" w:rsidRDefault="00CD265F" w:rsidP="00493A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88307"/>
      <w:docPartObj>
        <w:docPartGallery w:val="Page Numbers (Bottom of Page)"/>
        <w:docPartUnique/>
      </w:docPartObj>
    </w:sdtPr>
    <w:sdtEndPr>
      <w:rPr>
        <w:rFonts w:ascii="Times New Roman" w:hAnsi="Times New Roman" w:cs="Times New Roman"/>
        <w:sz w:val="28"/>
        <w:szCs w:val="28"/>
      </w:rPr>
    </w:sdtEndPr>
    <w:sdtContent>
      <w:p w:rsidR="00E76C01" w:rsidRPr="00B24EAB" w:rsidRDefault="00E76C01" w:rsidP="00B24EAB">
        <w:pPr>
          <w:pStyle w:val="a8"/>
          <w:tabs>
            <w:tab w:val="clear" w:pos="4677"/>
            <w:tab w:val="clear" w:pos="9355"/>
          </w:tabs>
          <w:jc w:val="right"/>
          <w:rPr>
            <w:rFonts w:ascii="Times New Roman" w:hAnsi="Times New Roman" w:cs="Times New Roman"/>
            <w:sz w:val="28"/>
            <w:szCs w:val="28"/>
          </w:rPr>
        </w:pPr>
        <w:r w:rsidRPr="00B24EAB">
          <w:rPr>
            <w:rFonts w:ascii="Times New Roman" w:hAnsi="Times New Roman" w:cs="Times New Roman"/>
            <w:sz w:val="28"/>
            <w:szCs w:val="28"/>
          </w:rPr>
          <w:fldChar w:fldCharType="begin"/>
        </w:r>
        <w:r w:rsidRPr="00B24EAB">
          <w:rPr>
            <w:rFonts w:ascii="Times New Roman" w:hAnsi="Times New Roman" w:cs="Times New Roman"/>
            <w:sz w:val="28"/>
            <w:szCs w:val="28"/>
          </w:rPr>
          <w:instrText xml:space="preserve"> PAGE   \* MERGEFORMAT </w:instrText>
        </w:r>
        <w:r w:rsidRPr="00B24EAB">
          <w:rPr>
            <w:rFonts w:ascii="Times New Roman" w:hAnsi="Times New Roman" w:cs="Times New Roman"/>
            <w:sz w:val="28"/>
            <w:szCs w:val="28"/>
          </w:rPr>
          <w:fldChar w:fldCharType="separate"/>
        </w:r>
        <w:r w:rsidR="00DC4283">
          <w:rPr>
            <w:rFonts w:ascii="Times New Roman" w:hAnsi="Times New Roman" w:cs="Times New Roman"/>
            <w:noProof/>
            <w:sz w:val="28"/>
            <w:szCs w:val="28"/>
          </w:rPr>
          <w:t>IV</w:t>
        </w:r>
        <w:r w:rsidRPr="00B24EAB">
          <w:rPr>
            <w:rFonts w:ascii="Times New Roman" w:hAnsi="Times New Roman" w:cs="Times New Roman"/>
            <w:sz w:val="28"/>
            <w:szCs w:val="28"/>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C01" w:rsidRDefault="00E76C01" w:rsidP="003566AC">
    <w:pPr>
      <w:pStyle w:val="a8"/>
      <w:tabs>
        <w:tab w:val="clear" w:pos="4677"/>
        <w:tab w:val="clear" w:pos="9355"/>
      </w:tabs>
      <w:jc w:val="right"/>
    </w:pPr>
    <w:r w:rsidRPr="003566AC">
      <w:rPr>
        <w:rFonts w:ascii="Times New Roman" w:hAnsi="Times New Roman" w:cs="Times New Roman"/>
        <w:sz w:val="28"/>
        <w:szCs w:val="28"/>
      </w:rPr>
      <w:fldChar w:fldCharType="begin"/>
    </w:r>
    <w:r w:rsidRPr="003566AC">
      <w:rPr>
        <w:rFonts w:ascii="Times New Roman" w:hAnsi="Times New Roman" w:cs="Times New Roman"/>
        <w:sz w:val="28"/>
        <w:szCs w:val="28"/>
      </w:rPr>
      <w:instrText xml:space="preserve"> PAGE   \* MERGEFORMAT </w:instrText>
    </w:r>
    <w:r w:rsidRPr="003566AC">
      <w:rPr>
        <w:rFonts w:ascii="Times New Roman" w:hAnsi="Times New Roman" w:cs="Times New Roman"/>
        <w:sz w:val="28"/>
        <w:szCs w:val="28"/>
      </w:rPr>
      <w:fldChar w:fldCharType="separate"/>
    </w:r>
    <w:r w:rsidR="00DC4283">
      <w:rPr>
        <w:rFonts w:ascii="Times New Roman" w:hAnsi="Times New Roman" w:cs="Times New Roman"/>
        <w:noProof/>
        <w:sz w:val="28"/>
        <w:szCs w:val="28"/>
      </w:rPr>
      <w:t>39</w:t>
    </w:r>
    <w:r w:rsidRPr="003566AC">
      <w:rPr>
        <w:rFonts w:ascii="Times New Roman" w:hAnsi="Times New Roman" w:cs="Times New Roman"/>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265F" w:rsidRDefault="00CD265F" w:rsidP="00493A38">
      <w:pPr>
        <w:spacing w:after="0" w:line="240" w:lineRule="auto"/>
      </w:pPr>
      <w:r>
        <w:separator/>
      </w:r>
    </w:p>
  </w:footnote>
  <w:footnote w:type="continuationSeparator" w:id="0">
    <w:p w:rsidR="00CD265F" w:rsidRDefault="00CD265F" w:rsidP="00493A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6C01" w:rsidRDefault="00E76C01" w:rsidP="00B24EAB">
    <w:pPr>
      <w:spacing w:after="0" w:line="360" w:lineRule="auto"/>
      <w:jc w:val="both"/>
      <w:rPr>
        <w:rFonts w:ascii="Times New Roman" w:hAnsi="Times New Roman" w:cs="Times New Roman"/>
        <w:sz w:val="20"/>
        <w:szCs w:val="20"/>
      </w:rPr>
    </w:pPr>
    <w:r w:rsidRPr="003710E6">
      <w:rPr>
        <w:rFonts w:ascii="Times New Roman" w:hAnsi="Times New Roman" w:cs="Times New Roman"/>
        <w:sz w:val="20"/>
        <w:szCs w:val="20"/>
      </w:rPr>
      <w:t>СТО НОСТРОЙ 20.1-2011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5626D"/>
    <w:rsid w:val="00001220"/>
    <w:rsid w:val="0001524B"/>
    <w:rsid w:val="00023D97"/>
    <w:rsid w:val="0004066E"/>
    <w:rsid w:val="00074B92"/>
    <w:rsid w:val="0007688B"/>
    <w:rsid w:val="00091496"/>
    <w:rsid w:val="000965E1"/>
    <w:rsid w:val="000B3A21"/>
    <w:rsid w:val="000E4F71"/>
    <w:rsid w:val="00105791"/>
    <w:rsid w:val="001557D9"/>
    <w:rsid w:val="00161190"/>
    <w:rsid w:val="0016254F"/>
    <w:rsid w:val="00197D08"/>
    <w:rsid w:val="001C052F"/>
    <w:rsid w:val="001D4CA6"/>
    <w:rsid w:val="001D6A3A"/>
    <w:rsid w:val="001D7516"/>
    <w:rsid w:val="0021285B"/>
    <w:rsid w:val="00222261"/>
    <w:rsid w:val="00241887"/>
    <w:rsid w:val="00244FC1"/>
    <w:rsid w:val="00251D53"/>
    <w:rsid w:val="00273F00"/>
    <w:rsid w:val="00282611"/>
    <w:rsid w:val="002A42C4"/>
    <w:rsid w:val="002B413B"/>
    <w:rsid w:val="002D15EE"/>
    <w:rsid w:val="00306D00"/>
    <w:rsid w:val="003261DF"/>
    <w:rsid w:val="003566AC"/>
    <w:rsid w:val="003710E6"/>
    <w:rsid w:val="003714F0"/>
    <w:rsid w:val="00381F5B"/>
    <w:rsid w:val="00382B97"/>
    <w:rsid w:val="003C680B"/>
    <w:rsid w:val="003C748C"/>
    <w:rsid w:val="003D7BA6"/>
    <w:rsid w:val="00401A2F"/>
    <w:rsid w:val="004100A6"/>
    <w:rsid w:val="00426528"/>
    <w:rsid w:val="00445A73"/>
    <w:rsid w:val="004558D8"/>
    <w:rsid w:val="00481001"/>
    <w:rsid w:val="00493A38"/>
    <w:rsid w:val="004A7AC1"/>
    <w:rsid w:val="004B69B0"/>
    <w:rsid w:val="004D79A9"/>
    <w:rsid w:val="004F0BF2"/>
    <w:rsid w:val="0054336E"/>
    <w:rsid w:val="00556C57"/>
    <w:rsid w:val="0056787E"/>
    <w:rsid w:val="0059121B"/>
    <w:rsid w:val="005934B8"/>
    <w:rsid w:val="005B7596"/>
    <w:rsid w:val="005E77D2"/>
    <w:rsid w:val="00600D83"/>
    <w:rsid w:val="0060732C"/>
    <w:rsid w:val="00694BA1"/>
    <w:rsid w:val="006C318C"/>
    <w:rsid w:val="006C65E4"/>
    <w:rsid w:val="00700A89"/>
    <w:rsid w:val="007112F7"/>
    <w:rsid w:val="00731846"/>
    <w:rsid w:val="0074137B"/>
    <w:rsid w:val="00751F02"/>
    <w:rsid w:val="00770F2B"/>
    <w:rsid w:val="007770F1"/>
    <w:rsid w:val="00777FD2"/>
    <w:rsid w:val="007E2713"/>
    <w:rsid w:val="008143EE"/>
    <w:rsid w:val="00816524"/>
    <w:rsid w:val="00857F52"/>
    <w:rsid w:val="0087025C"/>
    <w:rsid w:val="008B46E9"/>
    <w:rsid w:val="008C0A65"/>
    <w:rsid w:val="008C3D64"/>
    <w:rsid w:val="008D3CF8"/>
    <w:rsid w:val="008D5CEE"/>
    <w:rsid w:val="008E0AB7"/>
    <w:rsid w:val="008E5AA4"/>
    <w:rsid w:val="00902A2F"/>
    <w:rsid w:val="00916F06"/>
    <w:rsid w:val="00917468"/>
    <w:rsid w:val="00922DE3"/>
    <w:rsid w:val="00926F55"/>
    <w:rsid w:val="0095240E"/>
    <w:rsid w:val="00956ABC"/>
    <w:rsid w:val="009600E7"/>
    <w:rsid w:val="00984B1A"/>
    <w:rsid w:val="009A4AD6"/>
    <w:rsid w:val="009B4F09"/>
    <w:rsid w:val="009B65BF"/>
    <w:rsid w:val="009D261F"/>
    <w:rsid w:val="00A26C50"/>
    <w:rsid w:val="00A53075"/>
    <w:rsid w:val="00A53C3B"/>
    <w:rsid w:val="00A5626D"/>
    <w:rsid w:val="00A709AD"/>
    <w:rsid w:val="00A91953"/>
    <w:rsid w:val="00AA09F6"/>
    <w:rsid w:val="00AA6482"/>
    <w:rsid w:val="00AC35B5"/>
    <w:rsid w:val="00AE2EF5"/>
    <w:rsid w:val="00AE69A7"/>
    <w:rsid w:val="00B06BDD"/>
    <w:rsid w:val="00B168E4"/>
    <w:rsid w:val="00B217BB"/>
    <w:rsid w:val="00B24EAB"/>
    <w:rsid w:val="00B34D66"/>
    <w:rsid w:val="00B60790"/>
    <w:rsid w:val="00B66B2C"/>
    <w:rsid w:val="00B912C3"/>
    <w:rsid w:val="00C52F31"/>
    <w:rsid w:val="00C60AFE"/>
    <w:rsid w:val="00C87F15"/>
    <w:rsid w:val="00C90E36"/>
    <w:rsid w:val="00C97A5A"/>
    <w:rsid w:val="00CA55EC"/>
    <w:rsid w:val="00CD265F"/>
    <w:rsid w:val="00CD393E"/>
    <w:rsid w:val="00D02D84"/>
    <w:rsid w:val="00D21E5F"/>
    <w:rsid w:val="00D31B5B"/>
    <w:rsid w:val="00D41A4F"/>
    <w:rsid w:val="00D42577"/>
    <w:rsid w:val="00D432CE"/>
    <w:rsid w:val="00D67AA0"/>
    <w:rsid w:val="00DC4283"/>
    <w:rsid w:val="00DD5636"/>
    <w:rsid w:val="00DE28A5"/>
    <w:rsid w:val="00DE46B3"/>
    <w:rsid w:val="00DF50D0"/>
    <w:rsid w:val="00DF5D2F"/>
    <w:rsid w:val="00E16D8B"/>
    <w:rsid w:val="00E439A0"/>
    <w:rsid w:val="00E46C7C"/>
    <w:rsid w:val="00E76C01"/>
    <w:rsid w:val="00E82A08"/>
    <w:rsid w:val="00EB0040"/>
    <w:rsid w:val="00ED5631"/>
    <w:rsid w:val="00ED6E21"/>
    <w:rsid w:val="00EF2663"/>
    <w:rsid w:val="00F33A7D"/>
    <w:rsid w:val="00F4238D"/>
    <w:rsid w:val="00F42977"/>
    <w:rsid w:val="00F954AB"/>
    <w:rsid w:val="00FB7032"/>
    <w:rsid w:val="00FD5414"/>
    <w:rsid w:val="00FE71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D6E2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06D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Balloon Text"/>
    <w:basedOn w:val="a"/>
    <w:link w:val="a5"/>
    <w:uiPriority w:val="99"/>
    <w:semiHidden/>
    <w:unhideWhenUsed/>
    <w:rsid w:val="00C97A5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97A5A"/>
    <w:rPr>
      <w:rFonts w:ascii="Tahoma" w:hAnsi="Tahoma" w:cs="Tahoma"/>
      <w:sz w:val="16"/>
      <w:szCs w:val="16"/>
    </w:rPr>
  </w:style>
  <w:style w:type="paragraph" w:styleId="a6">
    <w:name w:val="header"/>
    <w:basedOn w:val="a"/>
    <w:link w:val="a7"/>
    <w:uiPriority w:val="99"/>
    <w:unhideWhenUsed/>
    <w:rsid w:val="00493A38"/>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493A38"/>
  </w:style>
  <w:style w:type="paragraph" w:styleId="a8">
    <w:name w:val="footer"/>
    <w:basedOn w:val="a"/>
    <w:link w:val="a9"/>
    <w:uiPriority w:val="99"/>
    <w:unhideWhenUsed/>
    <w:rsid w:val="00493A38"/>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93A38"/>
  </w:style>
  <w:style w:type="paragraph" w:styleId="aa">
    <w:name w:val="Title"/>
    <w:basedOn w:val="a"/>
    <w:link w:val="ab"/>
    <w:uiPriority w:val="99"/>
    <w:qFormat/>
    <w:rsid w:val="00DC4283"/>
    <w:pPr>
      <w:numPr>
        <w:ilvl w:val="12"/>
      </w:numPr>
      <w:spacing w:after="0" w:line="240" w:lineRule="auto"/>
      <w:ind w:firstLine="284"/>
      <w:jc w:val="center"/>
    </w:pPr>
    <w:rPr>
      <w:rFonts w:ascii="Calibri" w:eastAsia="Times New Roman" w:hAnsi="Calibri" w:cs="Times New Roman"/>
      <w:b/>
      <w:bCs/>
      <w:sz w:val="28"/>
      <w:szCs w:val="28"/>
      <w:lang w:eastAsia="ru-RU"/>
    </w:rPr>
  </w:style>
  <w:style w:type="character" w:customStyle="1" w:styleId="ab">
    <w:name w:val="Название Знак"/>
    <w:basedOn w:val="a0"/>
    <w:link w:val="aa"/>
    <w:uiPriority w:val="99"/>
    <w:rsid w:val="00DC4283"/>
    <w:rPr>
      <w:rFonts w:ascii="Calibri" w:eastAsia="Times New Roman" w:hAnsi="Calibri" w:cs="Times New Roman"/>
      <w:b/>
      <w:bCs/>
      <w:sz w:val="28"/>
      <w:szCs w:val="28"/>
      <w:lang w:eastAsia="ru-RU"/>
    </w:rPr>
  </w:style>
  <w:style w:type="paragraph" w:styleId="ac">
    <w:name w:val="Body Text Indent"/>
    <w:basedOn w:val="a"/>
    <w:link w:val="ad"/>
    <w:uiPriority w:val="99"/>
    <w:semiHidden/>
    <w:unhideWhenUsed/>
    <w:rsid w:val="00DC4283"/>
    <w:pPr>
      <w:spacing w:after="0" w:line="360" w:lineRule="auto"/>
      <w:ind w:firstLine="720"/>
      <w:jc w:val="both"/>
    </w:pPr>
    <w:rPr>
      <w:rFonts w:ascii="Times New Roman" w:eastAsia="Times New Roman" w:hAnsi="Times New Roman" w:cs="Times New Roman"/>
      <w:sz w:val="28"/>
      <w:szCs w:val="20"/>
      <w:lang w:eastAsia="ru-RU"/>
    </w:rPr>
  </w:style>
  <w:style w:type="character" w:customStyle="1" w:styleId="ad">
    <w:name w:val="Основной текст с отступом Знак"/>
    <w:basedOn w:val="a0"/>
    <w:link w:val="ac"/>
    <w:uiPriority w:val="99"/>
    <w:semiHidden/>
    <w:rsid w:val="00DC4283"/>
    <w:rPr>
      <w:rFonts w:ascii="Times New Roman" w:eastAsia="Times New Roman" w:hAnsi="Times New Roman" w:cs="Times New Roman"/>
      <w:sz w:val="28"/>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8651553">
      <w:bodyDiv w:val="1"/>
      <w:marLeft w:val="0"/>
      <w:marRight w:val="0"/>
      <w:marTop w:val="0"/>
      <w:marBottom w:val="0"/>
      <w:divBdr>
        <w:top w:val="none" w:sz="0" w:space="0" w:color="auto"/>
        <w:left w:val="none" w:sz="0" w:space="0" w:color="auto"/>
        <w:bottom w:val="none" w:sz="0" w:space="0" w:color="auto"/>
        <w:right w:val="none" w:sz="0" w:space="0" w:color="auto"/>
      </w:divBdr>
    </w:div>
    <w:div w:id="647327374">
      <w:bodyDiv w:val="1"/>
      <w:marLeft w:val="0"/>
      <w:marRight w:val="0"/>
      <w:marTop w:val="0"/>
      <w:marBottom w:val="0"/>
      <w:divBdr>
        <w:top w:val="none" w:sz="0" w:space="0" w:color="auto"/>
        <w:left w:val="none" w:sz="0" w:space="0" w:color="auto"/>
        <w:bottom w:val="none" w:sz="0" w:space="0" w:color="auto"/>
        <w:right w:val="none" w:sz="0" w:space="0" w:color="auto"/>
      </w:divBdr>
    </w:div>
    <w:div w:id="1219635328">
      <w:bodyDiv w:val="1"/>
      <w:marLeft w:val="0"/>
      <w:marRight w:val="0"/>
      <w:marTop w:val="0"/>
      <w:marBottom w:val="0"/>
      <w:divBdr>
        <w:top w:val="none" w:sz="0" w:space="0" w:color="auto"/>
        <w:left w:val="none" w:sz="0" w:space="0" w:color="auto"/>
        <w:bottom w:val="none" w:sz="0" w:space="0" w:color="auto"/>
        <w:right w:val="none" w:sz="0" w:space="0" w:color="auto"/>
      </w:divBdr>
    </w:div>
    <w:div w:id="1532526123">
      <w:bodyDiv w:val="1"/>
      <w:marLeft w:val="0"/>
      <w:marRight w:val="0"/>
      <w:marTop w:val="0"/>
      <w:marBottom w:val="0"/>
      <w:divBdr>
        <w:top w:val="none" w:sz="0" w:space="0" w:color="auto"/>
        <w:left w:val="none" w:sz="0" w:space="0" w:color="auto"/>
        <w:bottom w:val="none" w:sz="0" w:space="0" w:color="auto"/>
        <w:right w:val="none" w:sz="0" w:space="0" w:color="auto"/>
      </w:divBdr>
    </w:div>
    <w:div w:id="1615674285">
      <w:bodyDiv w:val="1"/>
      <w:marLeft w:val="0"/>
      <w:marRight w:val="0"/>
      <w:marTop w:val="0"/>
      <w:marBottom w:val="0"/>
      <w:divBdr>
        <w:top w:val="none" w:sz="0" w:space="0" w:color="auto"/>
        <w:left w:val="none" w:sz="0" w:space="0" w:color="auto"/>
        <w:bottom w:val="none" w:sz="0" w:space="0" w:color="auto"/>
        <w:right w:val="none" w:sz="0" w:space="0" w:color="auto"/>
      </w:divBdr>
    </w:div>
    <w:div w:id="1650088467">
      <w:bodyDiv w:val="1"/>
      <w:marLeft w:val="0"/>
      <w:marRight w:val="0"/>
      <w:marTop w:val="0"/>
      <w:marBottom w:val="0"/>
      <w:divBdr>
        <w:top w:val="none" w:sz="0" w:space="0" w:color="auto"/>
        <w:left w:val="none" w:sz="0" w:space="0" w:color="auto"/>
        <w:bottom w:val="none" w:sz="0" w:space="0" w:color="auto"/>
        <w:right w:val="none" w:sz="0" w:space="0" w:color="auto"/>
      </w:divBdr>
    </w:div>
    <w:div w:id="1752386922">
      <w:bodyDiv w:val="1"/>
      <w:marLeft w:val="0"/>
      <w:marRight w:val="0"/>
      <w:marTop w:val="0"/>
      <w:marBottom w:val="0"/>
      <w:divBdr>
        <w:top w:val="none" w:sz="0" w:space="0" w:color="auto"/>
        <w:left w:val="none" w:sz="0" w:space="0" w:color="auto"/>
        <w:bottom w:val="none" w:sz="0" w:space="0" w:color="auto"/>
        <w:right w:val="none" w:sz="0" w:space="0" w:color="auto"/>
      </w:divBdr>
    </w:div>
    <w:div w:id="1754276813">
      <w:bodyDiv w:val="1"/>
      <w:marLeft w:val="0"/>
      <w:marRight w:val="0"/>
      <w:marTop w:val="0"/>
      <w:marBottom w:val="0"/>
      <w:divBdr>
        <w:top w:val="none" w:sz="0" w:space="0" w:color="auto"/>
        <w:left w:val="none" w:sz="0" w:space="0" w:color="auto"/>
        <w:bottom w:val="none" w:sz="0" w:space="0" w:color="auto"/>
        <w:right w:val="none" w:sz="0" w:space="0" w:color="auto"/>
      </w:divBdr>
    </w:div>
    <w:div w:id="1775709224">
      <w:bodyDiv w:val="1"/>
      <w:marLeft w:val="0"/>
      <w:marRight w:val="0"/>
      <w:marTop w:val="0"/>
      <w:marBottom w:val="0"/>
      <w:divBdr>
        <w:top w:val="none" w:sz="0" w:space="0" w:color="auto"/>
        <w:left w:val="none" w:sz="0" w:space="0" w:color="auto"/>
        <w:bottom w:val="none" w:sz="0" w:space="0" w:color="auto"/>
        <w:right w:val="none" w:sz="0" w:space="0" w:color="auto"/>
      </w:divBdr>
    </w:div>
    <w:div w:id="20758113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852546-2E29-47D6-9168-6EDAD7029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1274</TotalTime>
  <Pages>43</Pages>
  <Words>8345</Words>
  <Characters>47572</Characters>
  <Application>Microsoft Office Word</Application>
  <DocSecurity>0</DocSecurity>
  <Lines>396</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mkrivov</cp:lastModifiedBy>
  <cp:revision>48</cp:revision>
  <cp:lastPrinted>2011-07-15T07:28:00Z</cp:lastPrinted>
  <dcterms:created xsi:type="dcterms:W3CDTF">2011-07-04T10:07:00Z</dcterms:created>
  <dcterms:modified xsi:type="dcterms:W3CDTF">2011-07-21T08:26:00Z</dcterms:modified>
</cp:coreProperties>
</file>